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91AB7" w14:textId="26B604A0" w:rsidR="002E285A" w:rsidRDefault="002E285A" w:rsidP="00755423">
      <w:pPr>
        <w:spacing w:after="240" w:line="240" w:lineRule="atLeast"/>
        <w:rPr>
          <w:rFonts w:ascii="Arial" w:hAnsi="Arial" w:cs="Arial"/>
          <w:lang w:val="fr-FR"/>
        </w:rPr>
      </w:pPr>
      <w:r w:rsidRPr="002E285A">
        <w:rPr>
          <w:rFonts w:ascii="Arial" w:hAnsi="Arial" w:cs="Arial"/>
          <w:lang w:val="fr-FR"/>
        </w:rPr>
        <w:t xml:space="preserve">Conférence de presse du </w:t>
      </w:r>
      <w:r w:rsidR="003F73BB">
        <w:rPr>
          <w:rFonts w:ascii="Arial" w:hAnsi="Arial" w:cs="Arial"/>
          <w:lang w:val="fr-FR"/>
        </w:rPr>
        <w:t>SECO</w:t>
      </w:r>
      <w:r w:rsidRPr="002E285A">
        <w:rPr>
          <w:rFonts w:ascii="Arial" w:hAnsi="Arial" w:cs="Arial"/>
          <w:lang w:val="fr-FR"/>
        </w:rPr>
        <w:t xml:space="preserve"> à l'occasion de la publication</w:t>
      </w:r>
      <w:r>
        <w:rPr>
          <w:rFonts w:ascii="Arial" w:hAnsi="Arial" w:cs="Arial"/>
          <w:lang w:val="fr-FR"/>
        </w:rPr>
        <w:t>, ce 29 juin 2020,</w:t>
      </w:r>
      <w:r w:rsidRPr="002E285A">
        <w:rPr>
          <w:rFonts w:ascii="Arial" w:hAnsi="Arial" w:cs="Arial"/>
          <w:lang w:val="fr-FR"/>
        </w:rPr>
        <w:t xml:space="preserve"> du 1</w:t>
      </w:r>
      <w:r>
        <w:rPr>
          <w:rFonts w:ascii="Arial" w:hAnsi="Arial" w:cs="Arial"/>
          <w:lang w:val="fr-FR"/>
        </w:rPr>
        <w:t>6</w:t>
      </w:r>
      <w:r w:rsidRPr="002E285A">
        <w:rPr>
          <w:rFonts w:ascii="Arial" w:hAnsi="Arial" w:cs="Arial"/>
          <w:vertAlign w:val="superscript"/>
          <w:lang w:val="fr-FR"/>
        </w:rPr>
        <w:t>ème</w:t>
      </w:r>
      <w:r>
        <w:rPr>
          <w:rFonts w:ascii="Arial" w:hAnsi="Arial" w:cs="Arial"/>
          <w:lang w:val="fr-FR"/>
        </w:rPr>
        <w:t xml:space="preserve"> </w:t>
      </w:r>
      <w:r w:rsidRPr="002E285A">
        <w:rPr>
          <w:rFonts w:ascii="Arial" w:hAnsi="Arial" w:cs="Arial"/>
          <w:lang w:val="fr-FR"/>
        </w:rPr>
        <w:t>rapport de l'Observatoire sur l'ALCP entre la Suisse et l'UE.</w:t>
      </w:r>
    </w:p>
    <w:p w14:paraId="1C33BC2F" w14:textId="77777777" w:rsidR="002E285A" w:rsidRPr="003919FB" w:rsidRDefault="002E285A" w:rsidP="00755423">
      <w:pPr>
        <w:spacing w:after="240" w:line="240" w:lineRule="atLeast"/>
        <w:rPr>
          <w:lang w:val="fr-FR"/>
        </w:rPr>
      </w:pPr>
      <w:r w:rsidRPr="003919FB">
        <w:rPr>
          <w:rFonts w:ascii="Arial" w:hAnsi="Arial" w:cs="Arial"/>
          <w:i/>
          <w:lang w:val="fr-FR"/>
        </w:rPr>
        <w:t>Seul le texte prononcé fait foi</w:t>
      </w:r>
      <w:r w:rsidRPr="003919FB">
        <w:rPr>
          <w:lang w:val="fr-FR"/>
        </w:rPr>
        <w:t xml:space="preserve"> </w:t>
      </w:r>
    </w:p>
    <w:p w14:paraId="54F36808" w14:textId="7B991C66" w:rsidR="001429BD" w:rsidRPr="003919FB" w:rsidRDefault="002E285A" w:rsidP="00126CD7">
      <w:pPr>
        <w:spacing w:after="240" w:line="240" w:lineRule="atLeast"/>
        <w:rPr>
          <w:rFonts w:ascii="Arial" w:hAnsi="Arial" w:cs="Arial"/>
          <w:b/>
          <w:lang w:val="fr-FR"/>
        </w:rPr>
      </w:pPr>
      <w:r w:rsidRPr="003919FB">
        <w:rPr>
          <w:rFonts w:ascii="Arial" w:hAnsi="Arial" w:cs="Arial"/>
          <w:b/>
          <w:lang w:val="fr-FR"/>
        </w:rPr>
        <w:t xml:space="preserve">L’ALCP : </w:t>
      </w:r>
      <w:r w:rsidR="00805843">
        <w:rPr>
          <w:rFonts w:ascii="Arial" w:hAnsi="Arial" w:cs="Arial"/>
          <w:b/>
          <w:lang w:val="fr-FR"/>
        </w:rPr>
        <w:t>près de vingt années de succès</w:t>
      </w:r>
      <w:r w:rsidRPr="003919FB">
        <w:rPr>
          <w:rFonts w:ascii="Arial" w:hAnsi="Arial" w:cs="Arial"/>
          <w:b/>
          <w:lang w:val="fr-FR"/>
        </w:rPr>
        <w:t xml:space="preserve"> pour la Suisse</w:t>
      </w:r>
      <w:r w:rsidR="002F7428">
        <w:rPr>
          <w:rFonts w:ascii="Arial" w:hAnsi="Arial" w:cs="Arial"/>
          <w:b/>
          <w:lang w:val="fr-FR"/>
        </w:rPr>
        <w:t> !</w:t>
      </w:r>
    </w:p>
    <w:p w14:paraId="77C624BE" w14:textId="4539F280" w:rsidR="00BA0A8A" w:rsidRPr="002E7E79" w:rsidRDefault="00BA0A8A" w:rsidP="00126CD7">
      <w:pPr>
        <w:spacing w:after="240" w:line="240" w:lineRule="atLeast"/>
        <w:rPr>
          <w:rFonts w:ascii="Arial" w:hAnsi="Arial" w:cs="Arial"/>
          <w:b/>
          <w:i/>
          <w:lang w:val="fr-FR"/>
        </w:rPr>
      </w:pPr>
      <w:r w:rsidRPr="002E7E79">
        <w:rPr>
          <w:rFonts w:ascii="Arial" w:hAnsi="Arial" w:cs="Arial"/>
          <w:b/>
          <w:i/>
          <w:lang w:val="fr-FR"/>
        </w:rPr>
        <w:t xml:space="preserve">Roland A. Müller, </w:t>
      </w:r>
      <w:r w:rsidR="003919FB" w:rsidRPr="002E285A">
        <w:rPr>
          <w:rFonts w:ascii="Arial" w:hAnsi="Arial" w:cs="Arial"/>
          <w:b/>
          <w:i/>
          <w:lang w:val="fr-FR"/>
        </w:rPr>
        <w:t>directeur de l'Union patronale suisse</w:t>
      </w:r>
    </w:p>
    <w:p w14:paraId="2B608C71" w14:textId="7D039609" w:rsidR="001429BD" w:rsidRPr="002E7E79" w:rsidRDefault="003919FB" w:rsidP="00755423">
      <w:pPr>
        <w:spacing w:after="240" w:line="240" w:lineRule="atLeast"/>
        <w:rPr>
          <w:rFonts w:ascii="Arial" w:hAnsi="Arial" w:cs="Arial"/>
          <w:lang w:val="fr-FR"/>
        </w:rPr>
      </w:pPr>
      <w:r>
        <w:rPr>
          <w:rFonts w:ascii="Arial" w:hAnsi="Arial" w:cs="Arial"/>
          <w:lang w:val="fr-FR"/>
        </w:rPr>
        <w:t>Mesdames et Messieurs</w:t>
      </w:r>
      <w:r w:rsidR="001429BD" w:rsidRPr="002E7E79">
        <w:rPr>
          <w:rFonts w:ascii="Arial" w:hAnsi="Arial" w:cs="Arial"/>
          <w:lang w:val="fr-FR"/>
        </w:rPr>
        <w:t xml:space="preserve"> </w:t>
      </w:r>
    </w:p>
    <w:p w14:paraId="65DA0F3E" w14:textId="3DFF9EF4" w:rsidR="003919FB" w:rsidRDefault="003919FB" w:rsidP="003919FB">
      <w:pPr>
        <w:spacing w:after="240" w:line="240" w:lineRule="atLeast"/>
        <w:rPr>
          <w:rStyle w:val="Fett"/>
          <w:rFonts w:ascii="Arial" w:hAnsi="Arial" w:cs="Arial"/>
          <w:b w:val="0"/>
          <w:bCs w:val="0"/>
          <w:color w:val="000333"/>
          <w:lang w:val="fr-FR"/>
        </w:rPr>
      </w:pPr>
      <w:r w:rsidRPr="002E285A">
        <w:rPr>
          <w:rStyle w:val="Fett"/>
          <w:rFonts w:ascii="Arial" w:hAnsi="Arial" w:cs="Arial"/>
          <w:b w:val="0"/>
          <w:bCs w:val="0"/>
          <w:color w:val="000333"/>
          <w:lang w:val="fr-FR"/>
        </w:rPr>
        <w:t>Le 1</w:t>
      </w:r>
      <w:r>
        <w:rPr>
          <w:rStyle w:val="Fett"/>
          <w:rFonts w:ascii="Arial" w:hAnsi="Arial" w:cs="Arial"/>
          <w:b w:val="0"/>
          <w:bCs w:val="0"/>
          <w:color w:val="000333"/>
          <w:lang w:val="fr-FR"/>
        </w:rPr>
        <w:t>6</w:t>
      </w:r>
      <w:r w:rsidRPr="003919FB">
        <w:rPr>
          <w:rStyle w:val="Fett"/>
          <w:rFonts w:ascii="Arial" w:hAnsi="Arial" w:cs="Arial"/>
          <w:b w:val="0"/>
          <w:bCs w:val="0"/>
          <w:color w:val="000333"/>
          <w:vertAlign w:val="superscript"/>
          <w:lang w:val="fr-FR"/>
        </w:rPr>
        <w:t>ème</w:t>
      </w:r>
      <w:r>
        <w:rPr>
          <w:rStyle w:val="Fett"/>
          <w:rFonts w:ascii="Arial" w:hAnsi="Arial" w:cs="Arial"/>
          <w:b w:val="0"/>
          <w:bCs w:val="0"/>
          <w:color w:val="000333"/>
          <w:lang w:val="fr-FR"/>
        </w:rPr>
        <w:t xml:space="preserve"> r</w:t>
      </w:r>
      <w:r w:rsidRPr="002E285A">
        <w:rPr>
          <w:rStyle w:val="Fett"/>
          <w:rFonts w:ascii="Arial" w:hAnsi="Arial" w:cs="Arial"/>
          <w:b w:val="0"/>
          <w:bCs w:val="0"/>
          <w:color w:val="000333"/>
          <w:lang w:val="fr-FR"/>
        </w:rPr>
        <w:t xml:space="preserve">apport de l'Observatoire </w:t>
      </w:r>
      <w:r>
        <w:rPr>
          <w:rStyle w:val="Fett"/>
          <w:rFonts w:ascii="Arial" w:hAnsi="Arial" w:cs="Arial"/>
          <w:b w:val="0"/>
          <w:bCs w:val="0"/>
          <w:color w:val="000333"/>
          <w:lang w:val="fr-FR"/>
        </w:rPr>
        <w:t>confirme à son tour l’étroite adéquation de l’immigration de l’espace UE-AELE au</w:t>
      </w:r>
      <w:r w:rsidR="00DF676B">
        <w:rPr>
          <w:rStyle w:val="Fett"/>
          <w:rFonts w:ascii="Arial" w:hAnsi="Arial" w:cs="Arial"/>
          <w:b w:val="0"/>
          <w:bCs w:val="0"/>
          <w:color w:val="000333"/>
          <w:lang w:val="fr-FR"/>
        </w:rPr>
        <w:t>x besoins du</w:t>
      </w:r>
      <w:r>
        <w:rPr>
          <w:rStyle w:val="Fett"/>
          <w:rFonts w:ascii="Arial" w:hAnsi="Arial" w:cs="Arial"/>
          <w:b w:val="0"/>
          <w:bCs w:val="0"/>
          <w:color w:val="000333"/>
          <w:lang w:val="fr-FR"/>
        </w:rPr>
        <w:t xml:space="preserve"> marché </w:t>
      </w:r>
      <w:r w:rsidR="00DF676B">
        <w:rPr>
          <w:rStyle w:val="Fett"/>
          <w:rFonts w:ascii="Arial" w:hAnsi="Arial" w:cs="Arial"/>
          <w:b w:val="0"/>
          <w:bCs w:val="0"/>
          <w:color w:val="000333"/>
          <w:lang w:val="fr-FR"/>
        </w:rPr>
        <w:t xml:space="preserve">suisse </w:t>
      </w:r>
      <w:r>
        <w:rPr>
          <w:rStyle w:val="Fett"/>
          <w:rFonts w:ascii="Arial" w:hAnsi="Arial" w:cs="Arial"/>
          <w:b w:val="0"/>
          <w:bCs w:val="0"/>
          <w:color w:val="000333"/>
          <w:lang w:val="fr-FR"/>
        </w:rPr>
        <w:t>du travail</w:t>
      </w:r>
      <w:r w:rsidRPr="002E285A">
        <w:rPr>
          <w:rStyle w:val="Fett"/>
          <w:rFonts w:ascii="Arial" w:hAnsi="Arial" w:cs="Arial"/>
          <w:b w:val="0"/>
          <w:bCs w:val="0"/>
          <w:color w:val="000333"/>
          <w:lang w:val="fr-FR"/>
        </w:rPr>
        <w:t xml:space="preserve">. </w:t>
      </w:r>
      <w:r w:rsidR="00805843">
        <w:rPr>
          <w:rStyle w:val="Fett"/>
          <w:rFonts w:ascii="Arial" w:hAnsi="Arial" w:cs="Arial"/>
          <w:b w:val="0"/>
          <w:bCs w:val="0"/>
          <w:color w:val="000333"/>
          <w:lang w:val="fr-FR"/>
        </w:rPr>
        <w:t>L</w:t>
      </w:r>
      <w:r w:rsidRPr="003919FB">
        <w:rPr>
          <w:rStyle w:val="Fett"/>
          <w:rFonts w:ascii="Arial" w:hAnsi="Arial" w:cs="Arial"/>
          <w:b w:val="0"/>
          <w:bCs w:val="0"/>
          <w:color w:val="000333"/>
          <w:lang w:val="fr-FR"/>
        </w:rPr>
        <w:t>'accord sur la libre circulation des personnes (ALCP)</w:t>
      </w:r>
      <w:r w:rsidR="00805843">
        <w:rPr>
          <w:rStyle w:val="Fett"/>
          <w:rFonts w:ascii="Arial" w:hAnsi="Arial" w:cs="Arial"/>
          <w:b w:val="0"/>
          <w:bCs w:val="0"/>
          <w:color w:val="000333"/>
          <w:lang w:val="fr-FR"/>
        </w:rPr>
        <w:t xml:space="preserve"> permet aux</w:t>
      </w:r>
      <w:r w:rsidRPr="003919FB">
        <w:rPr>
          <w:rStyle w:val="Fett"/>
          <w:rFonts w:ascii="Arial" w:hAnsi="Arial" w:cs="Arial"/>
          <w:b w:val="0"/>
          <w:bCs w:val="0"/>
          <w:color w:val="000333"/>
          <w:lang w:val="fr-FR"/>
        </w:rPr>
        <w:t xml:space="preserve"> entreprises </w:t>
      </w:r>
      <w:r w:rsidR="00805843">
        <w:rPr>
          <w:rStyle w:val="Fett"/>
          <w:rFonts w:ascii="Arial" w:hAnsi="Arial" w:cs="Arial"/>
          <w:b w:val="0"/>
          <w:bCs w:val="0"/>
          <w:color w:val="000333"/>
          <w:lang w:val="fr-FR"/>
        </w:rPr>
        <w:t>de</w:t>
      </w:r>
      <w:r w:rsidRPr="003919FB">
        <w:rPr>
          <w:rStyle w:val="Fett"/>
          <w:rFonts w:ascii="Arial" w:hAnsi="Arial" w:cs="Arial"/>
          <w:b w:val="0"/>
          <w:bCs w:val="0"/>
          <w:color w:val="000333"/>
          <w:lang w:val="fr-FR"/>
        </w:rPr>
        <w:t xml:space="preserve"> réagir</w:t>
      </w:r>
      <w:r w:rsidR="000269F5">
        <w:rPr>
          <w:rStyle w:val="Fett"/>
          <w:rFonts w:ascii="Arial" w:hAnsi="Arial" w:cs="Arial"/>
          <w:b w:val="0"/>
          <w:bCs w:val="0"/>
          <w:color w:val="000333"/>
          <w:lang w:val="fr-FR"/>
        </w:rPr>
        <w:t xml:space="preserve"> </w:t>
      </w:r>
      <w:r w:rsidR="000269F5" w:rsidRPr="00A85989">
        <w:rPr>
          <w:rStyle w:val="Fett"/>
          <w:rFonts w:ascii="Arial" w:hAnsi="Arial" w:cs="Arial"/>
          <w:b w:val="0"/>
          <w:bCs w:val="0"/>
          <w:lang w:val="fr-FR"/>
        </w:rPr>
        <w:t>avec</w:t>
      </w:r>
      <w:r w:rsidRPr="00A85989">
        <w:rPr>
          <w:rStyle w:val="Fett"/>
          <w:rFonts w:ascii="Arial" w:hAnsi="Arial" w:cs="Arial"/>
          <w:b w:val="0"/>
          <w:bCs w:val="0"/>
          <w:lang w:val="fr-FR"/>
        </w:rPr>
        <w:t xml:space="preserve"> </w:t>
      </w:r>
      <w:r w:rsidRPr="003919FB">
        <w:rPr>
          <w:rStyle w:val="Fett"/>
          <w:rFonts w:ascii="Arial" w:hAnsi="Arial" w:cs="Arial"/>
          <w:b w:val="0"/>
          <w:bCs w:val="0"/>
          <w:color w:val="000333"/>
          <w:lang w:val="fr-FR"/>
        </w:rPr>
        <w:t xml:space="preserve">souplesse </w:t>
      </w:r>
      <w:r w:rsidR="002F7428">
        <w:rPr>
          <w:rStyle w:val="Fett"/>
          <w:rFonts w:ascii="Arial" w:hAnsi="Arial" w:cs="Arial"/>
          <w:b w:val="0"/>
          <w:bCs w:val="0"/>
          <w:color w:val="000333"/>
          <w:lang w:val="fr-FR"/>
        </w:rPr>
        <w:t>aux changements économiques</w:t>
      </w:r>
      <w:r w:rsidRPr="003919FB">
        <w:rPr>
          <w:rStyle w:val="Fett"/>
          <w:rFonts w:ascii="Arial" w:hAnsi="Arial" w:cs="Arial"/>
          <w:b w:val="0"/>
          <w:bCs w:val="0"/>
          <w:color w:val="000333"/>
          <w:lang w:val="fr-FR"/>
        </w:rPr>
        <w:t xml:space="preserve"> et </w:t>
      </w:r>
      <w:r w:rsidR="00805843">
        <w:rPr>
          <w:rStyle w:val="Fett"/>
          <w:rFonts w:ascii="Arial" w:hAnsi="Arial" w:cs="Arial"/>
          <w:b w:val="0"/>
          <w:bCs w:val="0"/>
          <w:color w:val="000333"/>
          <w:lang w:val="fr-FR"/>
        </w:rPr>
        <w:t xml:space="preserve">de </w:t>
      </w:r>
      <w:r w:rsidRPr="003919FB">
        <w:rPr>
          <w:rStyle w:val="Fett"/>
          <w:rFonts w:ascii="Arial" w:hAnsi="Arial" w:cs="Arial"/>
          <w:b w:val="0"/>
          <w:bCs w:val="0"/>
          <w:color w:val="000333"/>
          <w:lang w:val="fr-FR"/>
        </w:rPr>
        <w:t xml:space="preserve">relever </w:t>
      </w:r>
      <w:r w:rsidR="00805843">
        <w:rPr>
          <w:rStyle w:val="Fett"/>
          <w:rFonts w:ascii="Arial" w:hAnsi="Arial" w:cs="Arial"/>
          <w:b w:val="0"/>
          <w:bCs w:val="0"/>
          <w:color w:val="000333"/>
          <w:lang w:val="fr-FR"/>
        </w:rPr>
        <w:t>efficacement l</w:t>
      </w:r>
      <w:r w:rsidRPr="003919FB">
        <w:rPr>
          <w:rStyle w:val="Fett"/>
          <w:rFonts w:ascii="Arial" w:hAnsi="Arial" w:cs="Arial"/>
          <w:b w:val="0"/>
          <w:bCs w:val="0"/>
          <w:color w:val="000333"/>
          <w:lang w:val="fr-FR"/>
        </w:rPr>
        <w:t xml:space="preserve">es défis </w:t>
      </w:r>
      <w:r w:rsidR="002F7428">
        <w:rPr>
          <w:rStyle w:val="Fett"/>
          <w:rFonts w:ascii="Arial" w:hAnsi="Arial" w:cs="Arial"/>
          <w:b w:val="0"/>
          <w:bCs w:val="0"/>
          <w:color w:val="000333"/>
          <w:lang w:val="fr-FR"/>
        </w:rPr>
        <w:t>de la mutation structurelle</w:t>
      </w:r>
      <w:r w:rsidRPr="003919FB">
        <w:rPr>
          <w:rStyle w:val="Fett"/>
          <w:rFonts w:ascii="Arial" w:hAnsi="Arial" w:cs="Arial"/>
          <w:b w:val="0"/>
          <w:bCs w:val="0"/>
          <w:color w:val="000333"/>
          <w:lang w:val="fr-FR"/>
        </w:rPr>
        <w:t xml:space="preserve"> </w:t>
      </w:r>
      <w:r w:rsidR="00805843">
        <w:rPr>
          <w:rStyle w:val="Fett"/>
          <w:rFonts w:ascii="Arial" w:hAnsi="Arial" w:cs="Arial"/>
          <w:b w:val="0"/>
          <w:bCs w:val="0"/>
          <w:color w:val="000333"/>
          <w:lang w:val="fr-FR"/>
        </w:rPr>
        <w:t>d</w:t>
      </w:r>
      <w:r w:rsidRPr="003919FB">
        <w:rPr>
          <w:rStyle w:val="Fett"/>
          <w:rFonts w:ascii="Arial" w:hAnsi="Arial" w:cs="Arial"/>
          <w:b w:val="0"/>
          <w:bCs w:val="0"/>
          <w:color w:val="000333"/>
          <w:lang w:val="fr-FR"/>
        </w:rPr>
        <w:t xml:space="preserve">u marché du travail. </w:t>
      </w:r>
      <w:r w:rsidR="00DF676B">
        <w:rPr>
          <w:rStyle w:val="Fett"/>
          <w:rFonts w:ascii="Arial" w:hAnsi="Arial" w:cs="Arial"/>
          <w:b w:val="0"/>
          <w:bCs w:val="0"/>
          <w:color w:val="000333"/>
          <w:lang w:val="fr-FR"/>
        </w:rPr>
        <w:t>Parallèlement</w:t>
      </w:r>
      <w:r w:rsidRPr="003919FB">
        <w:rPr>
          <w:rStyle w:val="Fett"/>
          <w:rFonts w:ascii="Arial" w:hAnsi="Arial" w:cs="Arial"/>
          <w:b w:val="0"/>
          <w:bCs w:val="0"/>
          <w:color w:val="000333"/>
          <w:lang w:val="fr-FR"/>
        </w:rPr>
        <w:t xml:space="preserve">, une large partie de la population bénéficie </w:t>
      </w:r>
      <w:r w:rsidR="002F7428">
        <w:rPr>
          <w:rStyle w:val="Fett"/>
          <w:rFonts w:ascii="Arial" w:hAnsi="Arial" w:cs="Arial"/>
          <w:b w:val="0"/>
          <w:bCs w:val="0"/>
          <w:color w:val="000333"/>
          <w:lang w:val="fr-FR"/>
        </w:rPr>
        <w:t xml:space="preserve">à divers titres </w:t>
      </w:r>
      <w:r w:rsidRPr="003919FB">
        <w:rPr>
          <w:rStyle w:val="Fett"/>
          <w:rFonts w:ascii="Arial" w:hAnsi="Arial" w:cs="Arial"/>
          <w:b w:val="0"/>
          <w:bCs w:val="0"/>
          <w:color w:val="000333"/>
          <w:lang w:val="fr-FR"/>
        </w:rPr>
        <w:t xml:space="preserve">de la libre circulation des personnes. </w:t>
      </w:r>
      <w:r w:rsidR="002F7428">
        <w:rPr>
          <w:rStyle w:val="Fett"/>
          <w:rFonts w:ascii="Arial" w:hAnsi="Arial" w:cs="Arial"/>
          <w:b w:val="0"/>
          <w:bCs w:val="0"/>
          <w:color w:val="000333"/>
          <w:lang w:val="fr-FR"/>
        </w:rPr>
        <w:t xml:space="preserve">En l’occurrence, </w:t>
      </w:r>
      <w:r w:rsidRPr="003919FB">
        <w:rPr>
          <w:rStyle w:val="Fett"/>
          <w:rFonts w:ascii="Arial" w:hAnsi="Arial" w:cs="Arial"/>
          <w:b w:val="0"/>
          <w:bCs w:val="0"/>
          <w:color w:val="000333"/>
          <w:lang w:val="fr-FR"/>
        </w:rPr>
        <w:t xml:space="preserve">d'importantes études scientifiques </w:t>
      </w:r>
      <w:r w:rsidR="002F7428">
        <w:rPr>
          <w:rStyle w:val="Fett"/>
          <w:rFonts w:ascii="Arial" w:hAnsi="Arial" w:cs="Arial"/>
          <w:b w:val="0"/>
          <w:bCs w:val="0"/>
          <w:color w:val="000333"/>
          <w:lang w:val="fr-FR"/>
        </w:rPr>
        <w:t xml:space="preserve">contredisent </w:t>
      </w:r>
      <w:r w:rsidRPr="003919FB">
        <w:rPr>
          <w:rStyle w:val="Fett"/>
          <w:rFonts w:ascii="Arial" w:hAnsi="Arial" w:cs="Arial"/>
          <w:b w:val="0"/>
          <w:bCs w:val="0"/>
          <w:color w:val="000333"/>
          <w:lang w:val="fr-FR"/>
        </w:rPr>
        <w:t xml:space="preserve">l'idée que les travailleurs </w:t>
      </w:r>
      <w:r w:rsidR="002F7428">
        <w:rPr>
          <w:rStyle w:val="Fett"/>
          <w:rFonts w:ascii="Arial" w:hAnsi="Arial" w:cs="Arial"/>
          <w:b w:val="0"/>
          <w:bCs w:val="0"/>
          <w:color w:val="000333"/>
          <w:lang w:val="fr-FR"/>
        </w:rPr>
        <w:t>autoch</w:t>
      </w:r>
      <w:r w:rsidR="00DF676B">
        <w:rPr>
          <w:rStyle w:val="Fett"/>
          <w:rFonts w:ascii="Arial" w:hAnsi="Arial" w:cs="Arial"/>
          <w:b w:val="0"/>
          <w:bCs w:val="0"/>
          <w:color w:val="000333"/>
          <w:lang w:val="fr-FR"/>
        </w:rPr>
        <w:t>t</w:t>
      </w:r>
      <w:r w:rsidR="002F7428">
        <w:rPr>
          <w:rStyle w:val="Fett"/>
          <w:rFonts w:ascii="Arial" w:hAnsi="Arial" w:cs="Arial"/>
          <w:b w:val="0"/>
          <w:bCs w:val="0"/>
          <w:color w:val="000333"/>
          <w:lang w:val="fr-FR"/>
        </w:rPr>
        <w:t>ones</w:t>
      </w:r>
      <w:r w:rsidRPr="003919FB">
        <w:rPr>
          <w:rStyle w:val="Fett"/>
          <w:rFonts w:ascii="Arial" w:hAnsi="Arial" w:cs="Arial"/>
          <w:b w:val="0"/>
          <w:bCs w:val="0"/>
          <w:color w:val="000333"/>
          <w:lang w:val="fr-FR"/>
        </w:rPr>
        <w:t xml:space="preserve"> s</w:t>
      </w:r>
      <w:r w:rsidR="002F7428">
        <w:rPr>
          <w:rStyle w:val="Fett"/>
          <w:rFonts w:ascii="Arial" w:hAnsi="Arial" w:cs="Arial"/>
          <w:b w:val="0"/>
          <w:bCs w:val="0"/>
          <w:color w:val="000333"/>
          <w:lang w:val="fr-FR"/>
        </w:rPr>
        <w:t>eraie</w:t>
      </w:r>
      <w:r w:rsidRPr="003919FB">
        <w:rPr>
          <w:rStyle w:val="Fett"/>
          <w:rFonts w:ascii="Arial" w:hAnsi="Arial" w:cs="Arial"/>
          <w:b w:val="0"/>
          <w:bCs w:val="0"/>
          <w:color w:val="000333"/>
          <w:lang w:val="fr-FR"/>
        </w:rPr>
        <w:t>nt é</w:t>
      </w:r>
      <w:r w:rsidR="00DF676B">
        <w:rPr>
          <w:rStyle w:val="Fett"/>
          <w:rFonts w:ascii="Arial" w:hAnsi="Arial" w:cs="Arial"/>
          <w:b w:val="0"/>
          <w:bCs w:val="0"/>
          <w:color w:val="000333"/>
          <w:lang w:val="fr-FR"/>
        </w:rPr>
        <w:t xml:space="preserve">cartés </w:t>
      </w:r>
      <w:r w:rsidRPr="003919FB">
        <w:rPr>
          <w:rStyle w:val="Fett"/>
          <w:rFonts w:ascii="Arial" w:hAnsi="Arial" w:cs="Arial"/>
          <w:b w:val="0"/>
          <w:bCs w:val="0"/>
          <w:color w:val="000333"/>
          <w:lang w:val="fr-FR"/>
        </w:rPr>
        <w:t xml:space="preserve">du marché du travail </w:t>
      </w:r>
      <w:r w:rsidR="00DF676B">
        <w:rPr>
          <w:rStyle w:val="Fett"/>
          <w:rFonts w:ascii="Arial" w:hAnsi="Arial" w:cs="Arial"/>
          <w:b w:val="0"/>
          <w:bCs w:val="0"/>
          <w:color w:val="000333"/>
          <w:lang w:val="fr-FR"/>
        </w:rPr>
        <w:t>par des immigrants</w:t>
      </w:r>
      <w:r w:rsidRPr="003919FB">
        <w:rPr>
          <w:rStyle w:val="Fett"/>
          <w:rFonts w:ascii="Arial" w:hAnsi="Arial" w:cs="Arial"/>
          <w:b w:val="0"/>
          <w:bCs w:val="0"/>
          <w:color w:val="000333"/>
          <w:lang w:val="fr-FR"/>
        </w:rPr>
        <w:t>.</w:t>
      </w:r>
    </w:p>
    <w:p w14:paraId="01CB2114" w14:textId="77777777" w:rsidR="00DF676B" w:rsidRDefault="00DF676B" w:rsidP="003919FB">
      <w:pPr>
        <w:spacing w:after="240" w:line="240" w:lineRule="atLeast"/>
        <w:rPr>
          <w:rFonts w:ascii="Arial" w:hAnsi="Arial" w:cs="Arial"/>
          <w:b/>
          <w:lang w:val="fr-FR"/>
        </w:rPr>
      </w:pPr>
      <w:r>
        <w:rPr>
          <w:rFonts w:ascii="Arial" w:hAnsi="Arial" w:cs="Arial"/>
          <w:b/>
          <w:lang w:val="fr-FR"/>
        </w:rPr>
        <w:t>E</w:t>
      </w:r>
      <w:r w:rsidR="002F7428">
        <w:rPr>
          <w:rFonts w:ascii="Arial" w:hAnsi="Arial" w:cs="Arial"/>
          <w:b/>
          <w:lang w:val="fr-FR"/>
        </w:rPr>
        <w:t>troit</w:t>
      </w:r>
      <w:r>
        <w:rPr>
          <w:rFonts w:ascii="Arial" w:hAnsi="Arial" w:cs="Arial"/>
          <w:b/>
          <w:lang w:val="fr-FR"/>
        </w:rPr>
        <w:t xml:space="preserve">e correspondance </w:t>
      </w:r>
      <w:r w:rsidR="002F7428">
        <w:rPr>
          <w:rFonts w:ascii="Arial" w:hAnsi="Arial" w:cs="Arial"/>
          <w:b/>
          <w:lang w:val="fr-FR"/>
        </w:rPr>
        <w:t>entre l’immigration nette et les besoins du marché du travail</w:t>
      </w:r>
      <w:r>
        <w:rPr>
          <w:rFonts w:ascii="Arial" w:hAnsi="Arial" w:cs="Arial"/>
          <w:b/>
          <w:lang w:val="fr-FR"/>
        </w:rPr>
        <w:t xml:space="preserve"> </w:t>
      </w:r>
    </w:p>
    <w:p w14:paraId="4682D9CA" w14:textId="02EB03D8" w:rsidR="003919FB" w:rsidRPr="003919FB" w:rsidRDefault="002F7428" w:rsidP="003919FB">
      <w:pPr>
        <w:spacing w:after="240" w:line="240" w:lineRule="atLeast"/>
        <w:rPr>
          <w:rFonts w:ascii="Arial" w:hAnsi="Arial" w:cs="Arial"/>
          <w:lang w:val="fr-FR"/>
        </w:rPr>
      </w:pPr>
      <w:r>
        <w:rPr>
          <w:rFonts w:ascii="Arial" w:hAnsi="Arial" w:cs="Arial"/>
          <w:lang w:val="fr-FR"/>
        </w:rPr>
        <w:t>De</w:t>
      </w:r>
      <w:r w:rsidR="003919FB" w:rsidRPr="003919FB">
        <w:rPr>
          <w:rFonts w:ascii="Arial" w:hAnsi="Arial" w:cs="Arial"/>
          <w:lang w:val="fr-FR"/>
        </w:rPr>
        <w:t xml:space="preserve"> 2013 </w:t>
      </w:r>
      <w:r>
        <w:rPr>
          <w:rFonts w:ascii="Arial" w:hAnsi="Arial" w:cs="Arial"/>
          <w:lang w:val="fr-FR"/>
        </w:rPr>
        <w:t>à</w:t>
      </w:r>
      <w:r w:rsidR="003919FB" w:rsidRPr="003919FB">
        <w:rPr>
          <w:rFonts w:ascii="Arial" w:hAnsi="Arial" w:cs="Arial"/>
          <w:lang w:val="fr-FR"/>
        </w:rPr>
        <w:t xml:space="preserve"> 2018, l'immigration nette en provenance des États de l'UE/AELE a chuté de 55 %. Depuis lors, elle est restée </w:t>
      </w:r>
      <w:r w:rsidR="00CD0BA0">
        <w:rPr>
          <w:rFonts w:ascii="Arial" w:hAnsi="Arial" w:cs="Arial"/>
          <w:lang w:val="fr-FR"/>
        </w:rPr>
        <w:t>légèrement supérieure à</w:t>
      </w:r>
      <w:r w:rsidR="003919FB" w:rsidRPr="003919FB">
        <w:rPr>
          <w:rFonts w:ascii="Arial" w:hAnsi="Arial" w:cs="Arial"/>
          <w:lang w:val="fr-FR"/>
        </w:rPr>
        <w:t xml:space="preserve"> 30 000 personnes. Le niveau de l'immigration nette est étroitement lié au développement économique de la Suisse. L</w:t>
      </w:r>
      <w:r w:rsidR="00257009">
        <w:rPr>
          <w:rFonts w:ascii="Arial" w:hAnsi="Arial" w:cs="Arial"/>
          <w:lang w:val="fr-FR"/>
        </w:rPr>
        <w:t>a fréquence d</w:t>
      </w:r>
      <w:r w:rsidR="003919FB" w:rsidRPr="003919FB">
        <w:rPr>
          <w:rFonts w:ascii="Arial" w:hAnsi="Arial" w:cs="Arial"/>
          <w:lang w:val="fr-FR"/>
        </w:rPr>
        <w:t>es</w:t>
      </w:r>
      <w:r w:rsidR="00CD0BA0">
        <w:rPr>
          <w:rFonts w:ascii="Arial" w:hAnsi="Arial" w:cs="Arial"/>
          <w:lang w:val="fr-FR"/>
        </w:rPr>
        <w:t xml:space="preserve"> </w:t>
      </w:r>
      <w:r w:rsidR="003919FB" w:rsidRPr="003919FB">
        <w:rPr>
          <w:rFonts w:ascii="Arial" w:hAnsi="Arial" w:cs="Arial"/>
          <w:lang w:val="fr-FR"/>
        </w:rPr>
        <w:t>pays d</w:t>
      </w:r>
      <w:r w:rsidR="00CD0BA0">
        <w:rPr>
          <w:rFonts w:ascii="Arial" w:hAnsi="Arial" w:cs="Arial"/>
          <w:lang w:val="fr-FR"/>
        </w:rPr>
        <w:t xml:space="preserve">e </w:t>
      </w:r>
      <w:r w:rsidR="003919FB" w:rsidRPr="003919FB">
        <w:rPr>
          <w:rFonts w:ascii="Arial" w:hAnsi="Arial" w:cs="Arial"/>
          <w:lang w:val="fr-FR"/>
        </w:rPr>
        <w:t>prov</w:t>
      </w:r>
      <w:r w:rsidR="00CD0BA0">
        <w:rPr>
          <w:rFonts w:ascii="Arial" w:hAnsi="Arial" w:cs="Arial"/>
          <w:lang w:val="fr-FR"/>
        </w:rPr>
        <w:t>enance d</w:t>
      </w:r>
      <w:r w:rsidR="003919FB" w:rsidRPr="003919FB">
        <w:rPr>
          <w:rFonts w:ascii="Arial" w:hAnsi="Arial" w:cs="Arial"/>
          <w:lang w:val="fr-FR"/>
        </w:rPr>
        <w:t>es immigrants</w:t>
      </w:r>
      <w:r w:rsidR="00257009">
        <w:rPr>
          <w:rFonts w:ascii="Arial" w:hAnsi="Arial" w:cs="Arial"/>
          <w:lang w:val="fr-FR"/>
        </w:rPr>
        <w:t xml:space="preserve"> est</w:t>
      </w:r>
      <w:r w:rsidR="003919FB" w:rsidRPr="00257009">
        <w:rPr>
          <w:rFonts w:ascii="Arial" w:hAnsi="Arial" w:cs="Arial"/>
          <w:lang w:val="fr-FR"/>
        </w:rPr>
        <w:t xml:space="preserve"> </w:t>
      </w:r>
      <w:r w:rsidR="00CD0BA0" w:rsidRPr="00257009">
        <w:rPr>
          <w:rFonts w:ascii="Arial" w:hAnsi="Arial" w:cs="Arial"/>
          <w:lang w:val="fr-FR"/>
        </w:rPr>
        <w:t>fonction de</w:t>
      </w:r>
      <w:r w:rsidR="003919FB" w:rsidRPr="00257009">
        <w:rPr>
          <w:rFonts w:ascii="Arial" w:hAnsi="Arial" w:cs="Arial"/>
          <w:lang w:val="fr-FR"/>
        </w:rPr>
        <w:t xml:space="preserve"> la</w:t>
      </w:r>
      <w:r w:rsidR="003919FB" w:rsidRPr="003919FB">
        <w:rPr>
          <w:rFonts w:ascii="Arial" w:hAnsi="Arial" w:cs="Arial"/>
          <w:lang w:val="fr-FR"/>
        </w:rPr>
        <w:t xml:space="preserve"> situation économique</w:t>
      </w:r>
      <w:r w:rsidR="00257009">
        <w:rPr>
          <w:rFonts w:ascii="Arial" w:hAnsi="Arial" w:cs="Arial"/>
          <w:lang w:val="fr-FR"/>
        </w:rPr>
        <w:t xml:space="preserve"> de ces pays</w:t>
      </w:r>
      <w:r w:rsidR="00CD0BA0">
        <w:rPr>
          <w:rFonts w:ascii="Arial" w:hAnsi="Arial" w:cs="Arial"/>
          <w:lang w:val="fr-FR"/>
        </w:rPr>
        <w:t>.</w:t>
      </w:r>
    </w:p>
    <w:p w14:paraId="6C846AD2" w14:textId="41681E19" w:rsidR="003919FB" w:rsidRDefault="00C44B01" w:rsidP="003919FB">
      <w:pPr>
        <w:spacing w:after="240" w:line="240" w:lineRule="atLeast"/>
        <w:rPr>
          <w:rFonts w:ascii="Arial" w:hAnsi="Arial" w:cs="Arial"/>
          <w:lang w:val="fr-FR"/>
        </w:rPr>
      </w:pPr>
      <w:r>
        <w:rPr>
          <w:rFonts w:ascii="Arial" w:hAnsi="Arial" w:cs="Arial"/>
          <w:lang w:val="fr-FR"/>
        </w:rPr>
        <w:t>La plupart de</w:t>
      </w:r>
      <w:r w:rsidR="003919FB" w:rsidRPr="003919FB">
        <w:rPr>
          <w:rFonts w:ascii="Arial" w:hAnsi="Arial" w:cs="Arial"/>
          <w:lang w:val="fr-FR"/>
        </w:rPr>
        <w:t xml:space="preserve">s immigrants </w:t>
      </w:r>
      <w:r>
        <w:rPr>
          <w:rFonts w:ascii="Arial" w:hAnsi="Arial" w:cs="Arial"/>
          <w:lang w:val="fr-FR"/>
        </w:rPr>
        <w:t xml:space="preserve">issus </w:t>
      </w:r>
      <w:r w:rsidR="003919FB" w:rsidRPr="003919FB">
        <w:rPr>
          <w:rFonts w:ascii="Arial" w:hAnsi="Arial" w:cs="Arial"/>
          <w:lang w:val="fr-FR"/>
        </w:rPr>
        <w:t xml:space="preserve">des pays de l'UE et de l'AELE </w:t>
      </w:r>
      <w:r>
        <w:rPr>
          <w:rFonts w:ascii="Arial" w:hAnsi="Arial" w:cs="Arial"/>
          <w:lang w:val="fr-FR"/>
        </w:rPr>
        <w:t>viennent en Suisse pour</w:t>
      </w:r>
      <w:r w:rsidR="00D97C9B">
        <w:rPr>
          <w:rFonts w:ascii="Arial" w:hAnsi="Arial" w:cs="Arial"/>
          <w:lang w:val="fr-FR"/>
        </w:rPr>
        <w:t xml:space="preserve"> travailler</w:t>
      </w:r>
      <w:r w:rsidR="003919FB" w:rsidRPr="003919FB">
        <w:rPr>
          <w:rFonts w:ascii="Arial" w:hAnsi="Arial" w:cs="Arial"/>
          <w:lang w:val="fr-FR"/>
        </w:rPr>
        <w:t>. Le taux d'</w:t>
      </w:r>
      <w:r>
        <w:rPr>
          <w:rFonts w:ascii="Arial" w:hAnsi="Arial" w:cs="Arial"/>
          <w:lang w:val="fr-FR"/>
        </w:rPr>
        <w:t xml:space="preserve">emploi </w:t>
      </w:r>
      <w:r w:rsidR="003919FB" w:rsidRPr="003919FB">
        <w:rPr>
          <w:rFonts w:ascii="Arial" w:hAnsi="Arial" w:cs="Arial"/>
          <w:lang w:val="fr-FR"/>
        </w:rPr>
        <w:t xml:space="preserve">des personnes </w:t>
      </w:r>
      <w:r w:rsidR="00D97C9B">
        <w:rPr>
          <w:rFonts w:ascii="Arial" w:hAnsi="Arial" w:cs="Arial"/>
          <w:lang w:val="fr-FR"/>
        </w:rPr>
        <w:t>arrivées</w:t>
      </w:r>
      <w:r>
        <w:rPr>
          <w:rFonts w:ascii="Arial" w:hAnsi="Arial" w:cs="Arial"/>
          <w:lang w:val="fr-FR"/>
        </w:rPr>
        <w:t xml:space="preserve"> </w:t>
      </w:r>
      <w:r w:rsidR="003919FB" w:rsidRPr="003919FB">
        <w:rPr>
          <w:rFonts w:ascii="Arial" w:hAnsi="Arial" w:cs="Arial"/>
          <w:lang w:val="fr-FR"/>
        </w:rPr>
        <w:t xml:space="preserve">en Suisse après 2002 dans le cadre de l'ALCP était élevé : </w:t>
      </w:r>
      <w:r>
        <w:rPr>
          <w:rFonts w:ascii="Arial" w:hAnsi="Arial" w:cs="Arial"/>
          <w:lang w:val="fr-FR"/>
        </w:rPr>
        <w:t xml:space="preserve">de </w:t>
      </w:r>
      <w:r w:rsidR="003919FB" w:rsidRPr="003919FB">
        <w:rPr>
          <w:rFonts w:ascii="Arial" w:hAnsi="Arial" w:cs="Arial"/>
          <w:lang w:val="fr-FR"/>
        </w:rPr>
        <w:t xml:space="preserve">89 % pour les hommes et </w:t>
      </w:r>
      <w:r>
        <w:rPr>
          <w:rFonts w:ascii="Arial" w:hAnsi="Arial" w:cs="Arial"/>
          <w:lang w:val="fr-FR"/>
        </w:rPr>
        <w:t xml:space="preserve">de </w:t>
      </w:r>
      <w:r w:rsidR="003919FB" w:rsidRPr="003919FB">
        <w:rPr>
          <w:rFonts w:ascii="Arial" w:hAnsi="Arial" w:cs="Arial"/>
          <w:lang w:val="fr-FR"/>
        </w:rPr>
        <w:t xml:space="preserve">80 % pour les femmes. </w:t>
      </w:r>
      <w:r>
        <w:rPr>
          <w:rFonts w:ascii="Arial" w:hAnsi="Arial" w:cs="Arial"/>
          <w:lang w:val="fr-FR"/>
        </w:rPr>
        <w:t xml:space="preserve">Ces chiffres contrastent avec </w:t>
      </w:r>
      <w:r w:rsidR="003919FB" w:rsidRPr="003919FB">
        <w:rPr>
          <w:rFonts w:ascii="Arial" w:hAnsi="Arial" w:cs="Arial"/>
          <w:lang w:val="fr-FR"/>
        </w:rPr>
        <w:t>les taux d'emploi</w:t>
      </w:r>
      <w:r w:rsidR="006A5DA0">
        <w:rPr>
          <w:rFonts w:ascii="Arial" w:hAnsi="Arial" w:cs="Arial"/>
          <w:lang w:val="fr-FR"/>
        </w:rPr>
        <w:t xml:space="preserve"> nettement inférieurs</w:t>
      </w:r>
      <w:r w:rsidR="003919FB" w:rsidRPr="003919FB">
        <w:rPr>
          <w:rFonts w:ascii="Arial" w:hAnsi="Arial" w:cs="Arial"/>
          <w:lang w:val="fr-FR"/>
        </w:rPr>
        <w:t xml:space="preserve"> des personnes immigré</w:t>
      </w:r>
      <w:r w:rsidR="00D97C9B">
        <w:rPr>
          <w:rFonts w:ascii="Arial" w:hAnsi="Arial" w:cs="Arial"/>
          <w:lang w:val="fr-FR"/>
        </w:rPr>
        <w:t>es</w:t>
      </w:r>
      <w:r w:rsidR="003919FB" w:rsidRPr="003919FB">
        <w:rPr>
          <w:rFonts w:ascii="Arial" w:hAnsi="Arial" w:cs="Arial"/>
          <w:lang w:val="fr-FR"/>
        </w:rPr>
        <w:t xml:space="preserve"> avant l'entrée en vigueur de l'ALCP</w:t>
      </w:r>
      <w:r w:rsidR="006A5DA0">
        <w:rPr>
          <w:rFonts w:ascii="Arial" w:hAnsi="Arial" w:cs="Arial"/>
          <w:lang w:val="fr-FR"/>
        </w:rPr>
        <w:t> :</w:t>
      </w:r>
      <w:r w:rsidR="003919FB" w:rsidRPr="003919FB">
        <w:rPr>
          <w:rFonts w:ascii="Arial" w:hAnsi="Arial" w:cs="Arial"/>
          <w:lang w:val="fr-FR"/>
        </w:rPr>
        <w:t xml:space="preserve"> 81 % pour les hommes et </w:t>
      </w:r>
      <w:r w:rsidR="006A5DA0">
        <w:rPr>
          <w:rFonts w:ascii="Arial" w:hAnsi="Arial" w:cs="Arial"/>
          <w:lang w:val="fr-FR"/>
        </w:rPr>
        <w:t>7</w:t>
      </w:r>
      <w:r w:rsidR="003919FB" w:rsidRPr="003919FB">
        <w:rPr>
          <w:rFonts w:ascii="Arial" w:hAnsi="Arial" w:cs="Arial"/>
          <w:lang w:val="fr-FR"/>
        </w:rPr>
        <w:t xml:space="preserve">0 % pour les femmes. </w:t>
      </w:r>
      <w:r w:rsidR="006A5DA0">
        <w:rPr>
          <w:rFonts w:ascii="Arial" w:hAnsi="Arial" w:cs="Arial"/>
          <w:lang w:val="fr-FR"/>
        </w:rPr>
        <w:t>Notons que l</w:t>
      </w:r>
      <w:r w:rsidR="003919FB" w:rsidRPr="003919FB">
        <w:rPr>
          <w:rFonts w:ascii="Arial" w:hAnsi="Arial" w:cs="Arial"/>
          <w:lang w:val="fr-FR"/>
        </w:rPr>
        <w:t xml:space="preserve">e taux d'emploi des </w:t>
      </w:r>
      <w:r w:rsidR="006A5DA0">
        <w:rPr>
          <w:rFonts w:ascii="Arial" w:hAnsi="Arial" w:cs="Arial"/>
          <w:lang w:val="fr-FR"/>
        </w:rPr>
        <w:t>S</w:t>
      </w:r>
      <w:r w:rsidR="003919FB" w:rsidRPr="003919FB">
        <w:rPr>
          <w:rFonts w:ascii="Arial" w:hAnsi="Arial" w:cs="Arial"/>
          <w:lang w:val="fr-FR"/>
        </w:rPr>
        <w:t xml:space="preserve">uisses </w:t>
      </w:r>
      <w:r w:rsidR="006A5DA0">
        <w:rPr>
          <w:rFonts w:ascii="Arial" w:hAnsi="Arial" w:cs="Arial"/>
          <w:lang w:val="fr-FR"/>
        </w:rPr>
        <w:t>et des Suissesse</w:t>
      </w:r>
      <w:r w:rsidR="000269F5" w:rsidRPr="004B6071">
        <w:rPr>
          <w:rFonts w:ascii="Arial" w:hAnsi="Arial" w:cs="Arial"/>
          <w:lang w:val="fr-FR"/>
        </w:rPr>
        <w:t>s</w:t>
      </w:r>
      <w:r w:rsidR="006A5DA0">
        <w:rPr>
          <w:rFonts w:ascii="Arial" w:hAnsi="Arial" w:cs="Arial"/>
          <w:lang w:val="fr-FR"/>
        </w:rPr>
        <w:t xml:space="preserve"> </w:t>
      </w:r>
      <w:r w:rsidR="003919FB" w:rsidRPr="003919FB">
        <w:rPr>
          <w:rFonts w:ascii="Arial" w:hAnsi="Arial" w:cs="Arial"/>
          <w:lang w:val="fr-FR"/>
        </w:rPr>
        <w:t xml:space="preserve">est également inférieur à celui des citoyens de l'UE/AELE </w:t>
      </w:r>
      <w:r w:rsidR="006A5DA0">
        <w:rPr>
          <w:rFonts w:ascii="Arial" w:hAnsi="Arial" w:cs="Arial"/>
          <w:lang w:val="fr-FR"/>
        </w:rPr>
        <w:t>venus chez nous d</w:t>
      </w:r>
      <w:r w:rsidR="003919FB" w:rsidRPr="003919FB">
        <w:rPr>
          <w:rFonts w:ascii="Arial" w:hAnsi="Arial" w:cs="Arial"/>
          <w:lang w:val="fr-FR"/>
        </w:rPr>
        <w:t xml:space="preserve">ans le cadre de l'ALCP. </w:t>
      </w:r>
      <w:r w:rsidR="006A5DA0">
        <w:rPr>
          <w:rFonts w:ascii="Arial" w:hAnsi="Arial" w:cs="Arial"/>
          <w:lang w:val="fr-FR"/>
        </w:rPr>
        <w:t>Dans leur é</w:t>
      </w:r>
      <w:r w:rsidR="003919FB" w:rsidRPr="003919FB">
        <w:rPr>
          <w:rFonts w:ascii="Arial" w:hAnsi="Arial" w:cs="Arial"/>
          <w:lang w:val="fr-FR"/>
        </w:rPr>
        <w:t>crasante majorité</w:t>
      </w:r>
      <w:r w:rsidR="006A5DA0">
        <w:rPr>
          <w:rFonts w:ascii="Arial" w:hAnsi="Arial" w:cs="Arial"/>
          <w:lang w:val="fr-FR"/>
        </w:rPr>
        <w:t>,</w:t>
      </w:r>
      <w:r w:rsidR="003919FB" w:rsidRPr="003919FB">
        <w:rPr>
          <w:rFonts w:ascii="Arial" w:hAnsi="Arial" w:cs="Arial"/>
          <w:lang w:val="fr-FR"/>
        </w:rPr>
        <w:t xml:space="preserve"> </w:t>
      </w:r>
      <w:r w:rsidR="006A5DA0">
        <w:rPr>
          <w:rFonts w:ascii="Arial" w:hAnsi="Arial" w:cs="Arial"/>
          <w:lang w:val="fr-FR"/>
        </w:rPr>
        <w:t>l</w:t>
      </w:r>
      <w:r w:rsidR="003919FB" w:rsidRPr="003919FB">
        <w:rPr>
          <w:rFonts w:ascii="Arial" w:hAnsi="Arial" w:cs="Arial"/>
          <w:lang w:val="fr-FR"/>
        </w:rPr>
        <w:t xml:space="preserve">es immigrés exercent donc une activité professionnelle et contribuent de manière significative à la prospérité </w:t>
      </w:r>
      <w:r w:rsidR="00DF676B">
        <w:rPr>
          <w:rFonts w:ascii="Arial" w:hAnsi="Arial" w:cs="Arial"/>
          <w:lang w:val="fr-FR"/>
        </w:rPr>
        <w:t>de la</w:t>
      </w:r>
      <w:r w:rsidR="003919FB" w:rsidRPr="003919FB">
        <w:rPr>
          <w:rFonts w:ascii="Arial" w:hAnsi="Arial" w:cs="Arial"/>
          <w:lang w:val="fr-FR"/>
        </w:rPr>
        <w:t xml:space="preserve"> Suisse. </w:t>
      </w:r>
    </w:p>
    <w:p w14:paraId="66CF0C82" w14:textId="6AAD8F59" w:rsidR="00471BB1" w:rsidRPr="002E7E79" w:rsidRDefault="00471BB1" w:rsidP="00755423">
      <w:pPr>
        <w:spacing w:after="240" w:line="240" w:lineRule="atLeast"/>
        <w:rPr>
          <w:rFonts w:ascii="Arial" w:hAnsi="Arial" w:cs="Arial"/>
          <w:lang w:val="fr-FR"/>
        </w:rPr>
      </w:pPr>
      <w:r>
        <w:rPr>
          <w:rFonts w:ascii="Arial" w:hAnsi="Arial" w:cs="Arial"/>
          <w:lang w:val="fr-FR"/>
        </w:rPr>
        <w:t xml:space="preserve">De même, </w:t>
      </w:r>
      <w:r w:rsidR="00DF676B" w:rsidRPr="00471BB1">
        <w:rPr>
          <w:rFonts w:ascii="Arial" w:hAnsi="Arial" w:cs="Arial"/>
          <w:lang w:val="fr-FR"/>
        </w:rPr>
        <w:t>depuis l'entrée en vigueur de l'ALCP</w:t>
      </w:r>
      <w:r w:rsidR="00DF676B">
        <w:rPr>
          <w:rFonts w:ascii="Arial" w:hAnsi="Arial" w:cs="Arial"/>
          <w:lang w:val="fr-FR"/>
        </w:rPr>
        <w:t xml:space="preserve">, </w:t>
      </w:r>
      <w:r w:rsidR="00805843">
        <w:rPr>
          <w:rFonts w:ascii="Arial" w:hAnsi="Arial" w:cs="Arial"/>
          <w:lang w:val="fr-FR"/>
        </w:rPr>
        <w:t xml:space="preserve">l’impact de </w:t>
      </w:r>
      <w:r>
        <w:rPr>
          <w:rFonts w:ascii="Arial" w:hAnsi="Arial" w:cs="Arial"/>
          <w:lang w:val="fr-FR"/>
        </w:rPr>
        <w:t>l</w:t>
      </w:r>
      <w:r w:rsidRPr="00471BB1">
        <w:rPr>
          <w:rFonts w:ascii="Arial" w:hAnsi="Arial" w:cs="Arial"/>
          <w:lang w:val="fr-FR"/>
        </w:rPr>
        <w:t>'immigration sur les travailleurs domestiques</w:t>
      </w:r>
      <w:r>
        <w:rPr>
          <w:rFonts w:ascii="Arial" w:hAnsi="Arial" w:cs="Arial"/>
          <w:lang w:val="fr-FR"/>
        </w:rPr>
        <w:t xml:space="preserve"> </w:t>
      </w:r>
      <w:r w:rsidR="007234E0">
        <w:rPr>
          <w:rFonts w:ascii="Arial" w:hAnsi="Arial" w:cs="Arial"/>
          <w:lang w:val="fr-FR"/>
        </w:rPr>
        <w:t>es</w:t>
      </w:r>
      <w:r w:rsidR="00805843">
        <w:rPr>
          <w:rFonts w:ascii="Arial" w:hAnsi="Arial" w:cs="Arial"/>
          <w:lang w:val="fr-FR"/>
        </w:rPr>
        <w:t>t</w:t>
      </w:r>
      <w:r w:rsidR="007234E0">
        <w:rPr>
          <w:rFonts w:ascii="Arial" w:hAnsi="Arial" w:cs="Arial"/>
          <w:lang w:val="fr-FR"/>
        </w:rPr>
        <w:t xml:space="preserve"> </w:t>
      </w:r>
      <w:r>
        <w:rPr>
          <w:rFonts w:ascii="Arial" w:hAnsi="Arial" w:cs="Arial"/>
          <w:lang w:val="fr-FR"/>
        </w:rPr>
        <w:t>tout sauf négatif</w:t>
      </w:r>
      <w:r w:rsidRPr="00471BB1">
        <w:rPr>
          <w:rFonts w:ascii="Arial" w:hAnsi="Arial" w:cs="Arial"/>
          <w:lang w:val="fr-FR"/>
        </w:rPr>
        <w:t>. Selon l'Office fédéral de la statistique,</w:t>
      </w:r>
      <w:r w:rsidR="00805843">
        <w:rPr>
          <w:rFonts w:ascii="Arial" w:hAnsi="Arial" w:cs="Arial"/>
          <w:lang w:val="fr-FR"/>
        </w:rPr>
        <w:t xml:space="preserve"> en effet,</w:t>
      </w:r>
      <w:r w:rsidRPr="00471BB1">
        <w:rPr>
          <w:rFonts w:ascii="Arial" w:hAnsi="Arial" w:cs="Arial"/>
          <w:lang w:val="fr-FR"/>
        </w:rPr>
        <w:t xml:space="preserve"> le taux d'emploi des travailleurs âgés de 15 à 64 ans a augmenté de 1,6 point entre 2002 et 2019. La participation au marché du travail des 55-64 ans </w:t>
      </w:r>
      <w:r w:rsidR="00DF676B">
        <w:rPr>
          <w:rFonts w:ascii="Arial" w:hAnsi="Arial" w:cs="Arial"/>
          <w:lang w:val="fr-FR"/>
        </w:rPr>
        <w:t>s’est accrue</w:t>
      </w:r>
      <w:r w:rsidRPr="00471BB1">
        <w:rPr>
          <w:rFonts w:ascii="Arial" w:hAnsi="Arial" w:cs="Arial"/>
          <w:lang w:val="fr-FR"/>
        </w:rPr>
        <w:t xml:space="preserve"> de plus de 8 points</w:t>
      </w:r>
      <w:r>
        <w:rPr>
          <w:rFonts w:ascii="Arial" w:hAnsi="Arial" w:cs="Arial"/>
          <w:lang w:val="fr-FR"/>
        </w:rPr>
        <w:t>, soit bien davantage que</w:t>
      </w:r>
      <w:r w:rsidRPr="00471BB1">
        <w:rPr>
          <w:rFonts w:ascii="Arial" w:hAnsi="Arial" w:cs="Arial"/>
          <w:lang w:val="fr-FR"/>
        </w:rPr>
        <w:t xml:space="preserve"> la moyenne. </w:t>
      </w:r>
      <w:r w:rsidR="00805843">
        <w:rPr>
          <w:rFonts w:ascii="Arial" w:hAnsi="Arial" w:cs="Arial"/>
          <w:lang w:val="fr-FR"/>
        </w:rPr>
        <w:t>J</w:t>
      </w:r>
      <w:r w:rsidRPr="00471BB1">
        <w:rPr>
          <w:rFonts w:ascii="Arial" w:hAnsi="Arial" w:cs="Arial"/>
          <w:lang w:val="fr-FR"/>
        </w:rPr>
        <w:t xml:space="preserve">usqu'à présent, ce </w:t>
      </w:r>
      <w:r>
        <w:rPr>
          <w:rFonts w:ascii="Arial" w:hAnsi="Arial" w:cs="Arial"/>
          <w:lang w:val="fr-FR"/>
        </w:rPr>
        <w:t>progr</w:t>
      </w:r>
      <w:r w:rsidR="00DF676B">
        <w:rPr>
          <w:rFonts w:ascii="Arial" w:hAnsi="Arial" w:cs="Arial"/>
          <w:lang w:val="fr-FR"/>
        </w:rPr>
        <w:t>ès</w:t>
      </w:r>
      <w:r>
        <w:rPr>
          <w:rFonts w:ascii="Arial" w:hAnsi="Arial" w:cs="Arial"/>
          <w:lang w:val="fr-FR"/>
        </w:rPr>
        <w:t xml:space="preserve"> est quasiment passé inaperçu du </w:t>
      </w:r>
      <w:r w:rsidRPr="00471BB1">
        <w:rPr>
          <w:rFonts w:ascii="Arial" w:hAnsi="Arial" w:cs="Arial"/>
          <w:lang w:val="fr-FR"/>
        </w:rPr>
        <w:t>grand public</w:t>
      </w:r>
      <w:r>
        <w:rPr>
          <w:rFonts w:ascii="Arial" w:hAnsi="Arial" w:cs="Arial"/>
          <w:lang w:val="fr-FR"/>
        </w:rPr>
        <w:t>.</w:t>
      </w:r>
    </w:p>
    <w:p w14:paraId="0FFDA1E3" w14:textId="31966926" w:rsidR="00471BB1" w:rsidRPr="002F7428" w:rsidRDefault="00471BB1" w:rsidP="00471BB1">
      <w:pPr>
        <w:spacing w:after="240" w:line="240" w:lineRule="atLeast"/>
        <w:rPr>
          <w:rFonts w:ascii="Arial" w:hAnsi="Arial" w:cs="Arial"/>
          <w:b/>
          <w:lang w:val="fr-FR"/>
        </w:rPr>
      </w:pPr>
      <w:r w:rsidRPr="002F7428">
        <w:rPr>
          <w:rFonts w:ascii="Arial" w:hAnsi="Arial" w:cs="Arial"/>
          <w:b/>
          <w:lang w:val="fr-FR"/>
        </w:rPr>
        <w:t>Aucune</w:t>
      </w:r>
      <w:r w:rsidR="007234E0">
        <w:rPr>
          <w:rFonts w:ascii="Arial" w:hAnsi="Arial" w:cs="Arial"/>
          <w:b/>
          <w:lang w:val="fr-FR"/>
        </w:rPr>
        <w:t xml:space="preserve"> </w:t>
      </w:r>
      <w:r w:rsidRPr="002F7428">
        <w:rPr>
          <w:rFonts w:ascii="Arial" w:hAnsi="Arial" w:cs="Arial"/>
          <w:b/>
          <w:lang w:val="fr-FR"/>
        </w:rPr>
        <w:t>éviction systématique des travailleurs locaux par les immigrants de l'UE/AELE</w:t>
      </w:r>
    </w:p>
    <w:p w14:paraId="6EDD3FAE" w14:textId="178CA88B" w:rsidR="003919FB" w:rsidRDefault="00471BB1" w:rsidP="003919FB">
      <w:pPr>
        <w:spacing w:after="240" w:line="240" w:lineRule="atLeast"/>
        <w:rPr>
          <w:rFonts w:ascii="Arial" w:hAnsi="Arial" w:cs="Arial"/>
          <w:lang w:val="fr-FR"/>
        </w:rPr>
      </w:pPr>
      <w:r>
        <w:rPr>
          <w:rFonts w:ascii="Arial" w:hAnsi="Arial" w:cs="Arial"/>
          <w:lang w:val="fr-FR"/>
        </w:rPr>
        <w:t>P</w:t>
      </w:r>
      <w:r w:rsidR="003919FB" w:rsidRPr="003919FB">
        <w:rPr>
          <w:rFonts w:ascii="Arial" w:hAnsi="Arial" w:cs="Arial"/>
          <w:lang w:val="fr-FR"/>
        </w:rPr>
        <w:t>lusieurs études scientifiques indépendante</w:t>
      </w:r>
      <w:r>
        <w:rPr>
          <w:rFonts w:ascii="Arial" w:hAnsi="Arial" w:cs="Arial"/>
          <w:lang w:val="fr-FR"/>
        </w:rPr>
        <w:t xml:space="preserve">s les unes des autres infirment </w:t>
      </w:r>
      <w:r w:rsidR="003919FB" w:rsidRPr="003919FB">
        <w:rPr>
          <w:rFonts w:ascii="Arial" w:hAnsi="Arial" w:cs="Arial"/>
          <w:lang w:val="fr-FR"/>
        </w:rPr>
        <w:t xml:space="preserve">l'hypothèse selon laquelle les </w:t>
      </w:r>
      <w:r>
        <w:rPr>
          <w:rFonts w:ascii="Arial" w:hAnsi="Arial" w:cs="Arial"/>
          <w:lang w:val="fr-FR"/>
        </w:rPr>
        <w:t xml:space="preserve">immigrants prennent les emplois des </w:t>
      </w:r>
      <w:r w:rsidR="00DF676B">
        <w:rPr>
          <w:rFonts w:ascii="Arial" w:hAnsi="Arial" w:cs="Arial"/>
          <w:lang w:val="fr-FR"/>
        </w:rPr>
        <w:t>nationaux</w:t>
      </w:r>
      <w:r>
        <w:rPr>
          <w:rFonts w:ascii="Arial" w:hAnsi="Arial" w:cs="Arial"/>
          <w:lang w:val="fr-FR"/>
        </w:rPr>
        <w:t>.</w:t>
      </w:r>
      <w:r w:rsidR="00446E73">
        <w:rPr>
          <w:rFonts w:ascii="Arial" w:hAnsi="Arial" w:cs="Arial"/>
          <w:lang w:val="fr-FR"/>
        </w:rPr>
        <w:t xml:space="preserve"> </w:t>
      </w:r>
      <w:r w:rsidR="002860E7">
        <w:rPr>
          <w:rFonts w:ascii="Arial" w:hAnsi="Arial" w:cs="Arial"/>
          <w:lang w:val="fr-FR"/>
        </w:rPr>
        <w:t>A cet égard, u</w:t>
      </w:r>
      <w:r w:rsidR="003919FB" w:rsidRPr="003919FB">
        <w:rPr>
          <w:rFonts w:ascii="Arial" w:hAnsi="Arial" w:cs="Arial"/>
          <w:lang w:val="fr-FR"/>
        </w:rPr>
        <w:t xml:space="preserve">ne étude </w:t>
      </w:r>
      <w:r w:rsidR="00446E73">
        <w:rPr>
          <w:rFonts w:ascii="Arial" w:hAnsi="Arial" w:cs="Arial"/>
          <w:lang w:val="fr-FR"/>
        </w:rPr>
        <w:t>à paraître prochainement d</w:t>
      </w:r>
      <w:r w:rsidR="003919FB" w:rsidRPr="003919FB">
        <w:rPr>
          <w:rFonts w:ascii="Arial" w:hAnsi="Arial" w:cs="Arial"/>
          <w:lang w:val="fr-FR"/>
        </w:rPr>
        <w:t xml:space="preserve">ans la célèbre American Economic Review </w:t>
      </w:r>
      <w:r w:rsidR="00446E73">
        <w:rPr>
          <w:rFonts w:ascii="Arial" w:hAnsi="Arial" w:cs="Arial"/>
          <w:lang w:val="fr-FR"/>
        </w:rPr>
        <w:t xml:space="preserve">aboutit à des </w:t>
      </w:r>
      <w:r w:rsidR="00805843">
        <w:rPr>
          <w:rFonts w:ascii="Arial" w:hAnsi="Arial" w:cs="Arial"/>
          <w:lang w:val="fr-FR"/>
        </w:rPr>
        <w:t>conclusions s</w:t>
      </w:r>
      <w:r w:rsidR="00446E73">
        <w:rPr>
          <w:rFonts w:ascii="Arial" w:hAnsi="Arial" w:cs="Arial"/>
          <w:lang w:val="fr-FR"/>
        </w:rPr>
        <w:t>pectaculaires</w:t>
      </w:r>
      <w:r w:rsidR="003919FB" w:rsidRPr="003919FB">
        <w:rPr>
          <w:rFonts w:ascii="Arial" w:hAnsi="Arial" w:cs="Arial"/>
          <w:lang w:val="fr-FR"/>
        </w:rPr>
        <w:t xml:space="preserve">. Les auteurs ont observé les effets du passage du système d'immigration contrôlée </w:t>
      </w:r>
      <w:r w:rsidR="00446E73">
        <w:rPr>
          <w:rFonts w:ascii="Arial" w:hAnsi="Arial" w:cs="Arial"/>
          <w:lang w:val="fr-FR"/>
        </w:rPr>
        <w:t>au régime de</w:t>
      </w:r>
      <w:r w:rsidR="003919FB" w:rsidRPr="003919FB">
        <w:rPr>
          <w:rFonts w:ascii="Arial" w:hAnsi="Arial" w:cs="Arial"/>
          <w:lang w:val="fr-FR"/>
        </w:rPr>
        <w:t xml:space="preserve"> l'ALCP et l'ouverture co</w:t>
      </w:r>
      <w:r w:rsidR="00446E73">
        <w:rPr>
          <w:rFonts w:ascii="Arial" w:hAnsi="Arial" w:cs="Arial"/>
          <w:lang w:val="fr-FR"/>
        </w:rPr>
        <w:t>rrélative</w:t>
      </w:r>
      <w:r w:rsidR="003919FB" w:rsidRPr="003919FB">
        <w:rPr>
          <w:rFonts w:ascii="Arial" w:hAnsi="Arial" w:cs="Arial"/>
          <w:lang w:val="fr-FR"/>
        </w:rPr>
        <w:t xml:space="preserve"> du marché du travail suisse aux travailleurs des pays de l'UE/AELE. En étudiant l'impact des travailleurs transfrontaliers sur l'emploi </w:t>
      </w:r>
      <w:r w:rsidR="003919FB" w:rsidRPr="003919FB">
        <w:rPr>
          <w:rFonts w:ascii="Arial" w:hAnsi="Arial" w:cs="Arial"/>
          <w:lang w:val="fr-FR"/>
        </w:rPr>
        <w:lastRenderedPageBreak/>
        <w:t>et les salaires des travailleurs domestiques, ils ont démontr</w:t>
      </w:r>
      <w:r w:rsidR="00DF676B">
        <w:rPr>
          <w:rFonts w:ascii="Arial" w:hAnsi="Arial" w:cs="Arial"/>
          <w:lang w:val="fr-FR"/>
        </w:rPr>
        <w:t>é</w:t>
      </w:r>
      <w:r w:rsidR="003919FB" w:rsidRPr="003919FB">
        <w:rPr>
          <w:rFonts w:ascii="Arial" w:hAnsi="Arial" w:cs="Arial"/>
          <w:lang w:val="fr-FR"/>
        </w:rPr>
        <w:t xml:space="preserve"> empiriquement que ni l'emploi ni les salaires des autochtones</w:t>
      </w:r>
      <w:r w:rsidR="007234E0">
        <w:rPr>
          <w:rFonts w:ascii="Arial" w:hAnsi="Arial" w:cs="Arial"/>
          <w:lang w:val="fr-FR"/>
        </w:rPr>
        <w:t>, en moyenne,</w:t>
      </w:r>
      <w:r w:rsidR="003919FB" w:rsidRPr="003919FB">
        <w:rPr>
          <w:rFonts w:ascii="Arial" w:hAnsi="Arial" w:cs="Arial"/>
          <w:lang w:val="fr-FR"/>
        </w:rPr>
        <w:t xml:space="preserve"> ne diminuent sur le marché du travail suisse</w:t>
      </w:r>
      <w:r w:rsidR="00DF676B">
        <w:rPr>
          <w:rFonts w:ascii="Arial" w:hAnsi="Arial" w:cs="Arial"/>
          <w:lang w:val="fr-FR"/>
        </w:rPr>
        <w:t xml:space="preserve"> à cause de l’immigration</w:t>
      </w:r>
      <w:r w:rsidR="003919FB" w:rsidRPr="003919FB">
        <w:rPr>
          <w:rFonts w:ascii="Arial" w:hAnsi="Arial" w:cs="Arial"/>
          <w:lang w:val="fr-FR"/>
        </w:rPr>
        <w:t xml:space="preserve">. Au contraire, </w:t>
      </w:r>
      <w:r w:rsidR="00DF676B">
        <w:rPr>
          <w:rFonts w:ascii="Arial" w:hAnsi="Arial" w:cs="Arial"/>
          <w:lang w:val="fr-FR"/>
        </w:rPr>
        <w:t xml:space="preserve">il apparait que </w:t>
      </w:r>
      <w:r w:rsidR="003919FB" w:rsidRPr="003919FB">
        <w:rPr>
          <w:rFonts w:ascii="Arial" w:hAnsi="Arial" w:cs="Arial"/>
          <w:lang w:val="fr-FR"/>
        </w:rPr>
        <w:t xml:space="preserve">les immigrants de l'UE/AELE </w:t>
      </w:r>
      <w:r>
        <w:rPr>
          <w:rFonts w:ascii="Arial" w:hAnsi="Arial" w:cs="Arial"/>
          <w:lang w:val="fr-FR"/>
        </w:rPr>
        <w:t xml:space="preserve">viennent </w:t>
      </w:r>
      <w:r w:rsidR="003919FB" w:rsidRPr="003919FB">
        <w:rPr>
          <w:rFonts w:ascii="Arial" w:hAnsi="Arial" w:cs="Arial"/>
          <w:lang w:val="fr-FR"/>
        </w:rPr>
        <w:t>compl</w:t>
      </w:r>
      <w:r>
        <w:rPr>
          <w:rFonts w:ascii="Arial" w:hAnsi="Arial" w:cs="Arial"/>
          <w:lang w:val="fr-FR"/>
        </w:rPr>
        <w:t>éter</w:t>
      </w:r>
      <w:r w:rsidR="003919FB" w:rsidRPr="003919FB">
        <w:rPr>
          <w:rFonts w:ascii="Arial" w:hAnsi="Arial" w:cs="Arial"/>
          <w:lang w:val="fr-FR"/>
        </w:rPr>
        <w:t xml:space="preserve"> la main-d'œuvre locale. Dans de nombreux cas, </w:t>
      </w:r>
      <w:r w:rsidR="00E26EB6">
        <w:rPr>
          <w:rFonts w:ascii="Arial" w:hAnsi="Arial" w:cs="Arial"/>
          <w:lang w:val="fr-FR"/>
        </w:rPr>
        <w:t>la possibilité</w:t>
      </w:r>
      <w:r w:rsidR="003919FB" w:rsidRPr="003919FB">
        <w:rPr>
          <w:rFonts w:ascii="Arial" w:hAnsi="Arial" w:cs="Arial"/>
          <w:lang w:val="fr-FR"/>
        </w:rPr>
        <w:t xml:space="preserve"> de pourvoir les postes vacants avec des immigrants de l'UE/AELE </w:t>
      </w:r>
      <w:r>
        <w:rPr>
          <w:rFonts w:ascii="Arial" w:hAnsi="Arial" w:cs="Arial"/>
          <w:lang w:val="fr-FR"/>
        </w:rPr>
        <w:t xml:space="preserve">se traduit même </w:t>
      </w:r>
      <w:r w:rsidR="00446E73">
        <w:rPr>
          <w:rFonts w:ascii="Arial" w:hAnsi="Arial" w:cs="Arial"/>
          <w:lang w:val="fr-FR"/>
        </w:rPr>
        <w:t>par la création de</w:t>
      </w:r>
      <w:r w:rsidR="003919FB" w:rsidRPr="003919FB">
        <w:rPr>
          <w:rFonts w:ascii="Arial" w:hAnsi="Arial" w:cs="Arial"/>
          <w:lang w:val="fr-FR"/>
        </w:rPr>
        <w:t xml:space="preserve"> nouveaux emplois,</w:t>
      </w:r>
      <w:r w:rsidR="00805843">
        <w:rPr>
          <w:rFonts w:ascii="Arial" w:hAnsi="Arial" w:cs="Arial"/>
          <w:lang w:val="fr-FR"/>
        </w:rPr>
        <w:t xml:space="preserve"> qu’occupent </w:t>
      </w:r>
      <w:r w:rsidR="00216EB7">
        <w:rPr>
          <w:rFonts w:ascii="Arial" w:hAnsi="Arial" w:cs="Arial"/>
          <w:lang w:val="fr-FR"/>
        </w:rPr>
        <w:t>à leur tour</w:t>
      </w:r>
      <w:r w:rsidR="003919FB" w:rsidRPr="003919FB">
        <w:rPr>
          <w:rFonts w:ascii="Arial" w:hAnsi="Arial" w:cs="Arial"/>
          <w:lang w:val="fr-FR"/>
        </w:rPr>
        <w:t xml:space="preserve"> des </w:t>
      </w:r>
      <w:r w:rsidR="00805843">
        <w:rPr>
          <w:rFonts w:ascii="Arial" w:hAnsi="Arial" w:cs="Arial"/>
          <w:lang w:val="fr-FR"/>
        </w:rPr>
        <w:t>actifs</w:t>
      </w:r>
      <w:r w:rsidR="003919FB" w:rsidRPr="003919FB">
        <w:rPr>
          <w:rFonts w:ascii="Arial" w:hAnsi="Arial" w:cs="Arial"/>
          <w:lang w:val="fr-FR"/>
        </w:rPr>
        <w:t xml:space="preserve"> domestiques.</w:t>
      </w:r>
    </w:p>
    <w:p w14:paraId="28F453D1" w14:textId="5604A41D" w:rsidR="003919FB" w:rsidRPr="003919FB" w:rsidRDefault="00E26EB6" w:rsidP="003919FB">
      <w:pPr>
        <w:spacing w:after="240" w:line="240" w:lineRule="atLeast"/>
        <w:rPr>
          <w:rFonts w:ascii="Arial" w:hAnsi="Arial" w:cs="Arial"/>
          <w:lang w:val="fr-FR"/>
        </w:rPr>
      </w:pPr>
      <w:r>
        <w:rPr>
          <w:rFonts w:ascii="Arial" w:hAnsi="Arial" w:cs="Arial"/>
          <w:lang w:val="fr-FR"/>
        </w:rPr>
        <w:t>D’une manière générale également, l</w:t>
      </w:r>
      <w:r w:rsidR="003919FB" w:rsidRPr="003919FB">
        <w:rPr>
          <w:rFonts w:ascii="Arial" w:hAnsi="Arial" w:cs="Arial"/>
          <w:lang w:val="fr-FR"/>
        </w:rPr>
        <w:t>es salaires ne sont pas plus bas pour les immigrants de l'UE/AELE. Ils gagnent généralement un peu moins que les travailleurs suisses lorsqu'ils commencent à travailler</w:t>
      </w:r>
      <w:r>
        <w:rPr>
          <w:rFonts w:ascii="Arial" w:hAnsi="Arial" w:cs="Arial"/>
          <w:lang w:val="fr-FR"/>
        </w:rPr>
        <w:t>, mais cette différence est bientôt compensée</w:t>
      </w:r>
      <w:r w:rsidR="003919FB" w:rsidRPr="003919FB">
        <w:rPr>
          <w:rFonts w:ascii="Arial" w:hAnsi="Arial" w:cs="Arial"/>
          <w:lang w:val="fr-FR"/>
        </w:rPr>
        <w:t xml:space="preserve"> par une plus forte croissance de</w:t>
      </w:r>
      <w:r w:rsidR="00216EB7">
        <w:rPr>
          <w:rFonts w:ascii="Arial" w:hAnsi="Arial" w:cs="Arial"/>
          <w:lang w:val="fr-FR"/>
        </w:rPr>
        <w:t xml:space="preserve"> leur</w:t>
      </w:r>
      <w:r w:rsidR="003919FB" w:rsidRPr="003919FB">
        <w:rPr>
          <w:rFonts w:ascii="Arial" w:hAnsi="Arial" w:cs="Arial"/>
          <w:lang w:val="fr-FR"/>
        </w:rPr>
        <w:t>s salaires</w:t>
      </w:r>
      <w:r w:rsidR="007234E0">
        <w:rPr>
          <w:rFonts w:ascii="Arial" w:hAnsi="Arial" w:cs="Arial"/>
          <w:lang w:val="fr-FR"/>
        </w:rPr>
        <w:t xml:space="preserve"> et </w:t>
      </w:r>
      <w:r w:rsidR="00805843">
        <w:rPr>
          <w:rFonts w:ascii="Arial" w:hAnsi="Arial" w:cs="Arial"/>
          <w:lang w:val="fr-FR"/>
        </w:rPr>
        <w:t xml:space="preserve">il </w:t>
      </w:r>
      <w:r w:rsidR="00216EB7">
        <w:rPr>
          <w:rFonts w:ascii="Arial" w:hAnsi="Arial" w:cs="Arial"/>
          <w:lang w:val="fr-FR"/>
        </w:rPr>
        <w:t xml:space="preserve">y a </w:t>
      </w:r>
      <w:r w:rsidR="003919FB" w:rsidRPr="003919FB">
        <w:rPr>
          <w:rFonts w:ascii="Arial" w:hAnsi="Arial" w:cs="Arial"/>
          <w:lang w:val="fr-FR"/>
        </w:rPr>
        <w:t xml:space="preserve">convergence avec les salaires </w:t>
      </w:r>
      <w:r w:rsidR="00783AA2">
        <w:rPr>
          <w:rFonts w:ascii="Arial" w:hAnsi="Arial" w:cs="Arial"/>
          <w:lang w:val="fr-FR"/>
        </w:rPr>
        <w:t>du personnel autochtone</w:t>
      </w:r>
      <w:r w:rsidR="00805843">
        <w:rPr>
          <w:rFonts w:ascii="Arial" w:hAnsi="Arial" w:cs="Arial"/>
          <w:lang w:val="fr-FR"/>
        </w:rPr>
        <w:t xml:space="preserve"> au fil des ans</w:t>
      </w:r>
      <w:r w:rsidR="003919FB" w:rsidRPr="003919FB">
        <w:rPr>
          <w:rFonts w:ascii="Arial" w:hAnsi="Arial" w:cs="Arial"/>
          <w:lang w:val="fr-FR"/>
        </w:rPr>
        <w:t>. Les</w:t>
      </w:r>
      <w:r>
        <w:rPr>
          <w:rFonts w:ascii="Arial" w:hAnsi="Arial" w:cs="Arial"/>
          <w:lang w:val="fr-FR"/>
        </w:rPr>
        <w:t xml:space="preserve"> </w:t>
      </w:r>
      <w:r w:rsidR="003919FB" w:rsidRPr="003919FB">
        <w:rPr>
          <w:rFonts w:ascii="Arial" w:hAnsi="Arial" w:cs="Arial"/>
          <w:lang w:val="fr-FR"/>
        </w:rPr>
        <w:t>salaires</w:t>
      </w:r>
      <w:r>
        <w:rPr>
          <w:rFonts w:ascii="Arial" w:hAnsi="Arial" w:cs="Arial"/>
          <w:lang w:val="fr-FR"/>
        </w:rPr>
        <w:t xml:space="preserve"> inférieurs</w:t>
      </w:r>
      <w:r w:rsidR="003919FB" w:rsidRPr="003919FB">
        <w:rPr>
          <w:rFonts w:ascii="Arial" w:hAnsi="Arial" w:cs="Arial"/>
          <w:lang w:val="fr-FR"/>
        </w:rPr>
        <w:t xml:space="preserve"> des immigrants de l'UE/AELE </w:t>
      </w:r>
      <w:r>
        <w:rPr>
          <w:rFonts w:ascii="Arial" w:hAnsi="Arial" w:cs="Arial"/>
          <w:lang w:val="fr-FR"/>
        </w:rPr>
        <w:t xml:space="preserve">qui </w:t>
      </w:r>
      <w:r w:rsidR="003919FB" w:rsidRPr="003919FB">
        <w:rPr>
          <w:rFonts w:ascii="Arial" w:hAnsi="Arial" w:cs="Arial"/>
          <w:lang w:val="fr-FR"/>
        </w:rPr>
        <w:t>prennent un emploi peuvent s'expliquer par leur faible niveau</w:t>
      </w:r>
      <w:r>
        <w:rPr>
          <w:rFonts w:ascii="Arial" w:hAnsi="Arial" w:cs="Arial"/>
          <w:lang w:val="fr-FR"/>
        </w:rPr>
        <w:t xml:space="preserve"> de formation</w:t>
      </w:r>
      <w:r w:rsidR="003919FB" w:rsidRPr="003919FB">
        <w:rPr>
          <w:rFonts w:ascii="Arial" w:hAnsi="Arial" w:cs="Arial"/>
          <w:lang w:val="fr-FR"/>
        </w:rPr>
        <w:t xml:space="preserve">, leur manque de compétences linguistiques et culturelles ou d'autres facteurs déterminants. </w:t>
      </w:r>
    </w:p>
    <w:p w14:paraId="40403E3C" w14:textId="79F0E71A" w:rsidR="003919FB" w:rsidRPr="003919FB" w:rsidRDefault="003919FB" w:rsidP="003919FB">
      <w:pPr>
        <w:spacing w:after="240" w:line="240" w:lineRule="atLeast"/>
        <w:rPr>
          <w:rFonts w:ascii="Arial" w:hAnsi="Arial" w:cs="Arial"/>
          <w:lang w:val="fr-FR"/>
        </w:rPr>
      </w:pPr>
      <w:r w:rsidRPr="003919FB">
        <w:rPr>
          <w:rFonts w:ascii="Arial" w:hAnsi="Arial" w:cs="Arial"/>
          <w:lang w:val="fr-FR"/>
        </w:rPr>
        <w:t>Le salaire médian des travailleurs suisses en 2018 était de 6 873 francs, soit 5,1 % de plus que le salaire médian de l'ensemble des personne</w:t>
      </w:r>
      <w:r w:rsidR="0049239C">
        <w:rPr>
          <w:rFonts w:ascii="Arial" w:hAnsi="Arial" w:cs="Arial"/>
          <w:lang w:val="fr-FR"/>
        </w:rPr>
        <w:t>s actives</w:t>
      </w:r>
      <w:r w:rsidRPr="003919FB">
        <w:rPr>
          <w:rFonts w:ascii="Arial" w:hAnsi="Arial" w:cs="Arial"/>
          <w:lang w:val="fr-FR"/>
        </w:rPr>
        <w:t>. Entre 2008 et 2018, le salaire médian des</w:t>
      </w:r>
      <w:r w:rsidR="00783AA2">
        <w:rPr>
          <w:rFonts w:ascii="Arial" w:hAnsi="Arial" w:cs="Arial"/>
          <w:lang w:val="fr-FR"/>
        </w:rPr>
        <w:t xml:space="preserve"> autochtones </w:t>
      </w:r>
      <w:r w:rsidRPr="003919FB">
        <w:rPr>
          <w:rFonts w:ascii="Arial" w:hAnsi="Arial" w:cs="Arial"/>
          <w:lang w:val="fr-FR"/>
        </w:rPr>
        <w:t>a augmenté de 0,8</w:t>
      </w:r>
      <w:r w:rsidR="008348A6">
        <w:rPr>
          <w:rFonts w:ascii="Arial" w:hAnsi="Arial" w:cs="Arial"/>
          <w:lang w:val="fr-FR"/>
        </w:rPr>
        <w:t xml:space="preserve"> pour</w:t>
      </w:r>
      <w:r w:rsidR="0049239C">
        <w:rPr>
          <w:rFonts w:ascii="Arial" w:hAnsi="Arial" w:cs="Arial"/>
          <w:lang w:val="fr-FR"/>
        </w:rPr>
        <w:t>cent p</w:t>
      </w:r>
      <w:r w:rsidRPr="003919FB">
        <w:rPr>
          <w:rFonts w:ascii="Arial" w:hAnsi="Arial" w:cs="Arial"/>
          <w:lang w:val="fr-FR"/>
        </w:rPr>
        <w:t>ar an, tandis que</w:t>
      </w:r>
      <w:r w:rsidR="0049239C">
        <w:rPr>
          <w:rFonts w:ascii="Arial" w:hAnsi="Arial" w:cs="Arial"/>
          <w:lang w:val="fr-FR"/>
        </w:rPr>
        <w:t xml:space="preserve"> celui </w:t>
      </w:r>
      <w:r w:rsidRPr="003919FB">
        <w:rPr>
          <w:rFonts w:ascii="Arial" w:hAnsi="Arial" w:cs="Arial"/>
          <w:lang w:val="fr-FR"/>
        </w:rPr>
        <w:t>des travailleurs étrangers titulaires de</w:t>
      </w:r>
      <w:r w:rsidR="0049239C">
        <w:rPr>
          <w:rFonts w:ascii="Arial" w:hAnsi="Arial" w:cs="Arial"/>
          <w:lang w:val="fr-FR"/>
        </w:rPr>
        <w:t>s</w:t>
      </w:r>
      <w:r w:rsidRPr="003919FB">
        <w:rPr>
          <w:rFonts w:ascii="Arial" w:hAnsi="Arial" w:cs="Arial"/>
          <w:lang w:val="fr-FR"/>
        </w:rPr>
        <w:t xml:space="preserve"> permis L et C </w:t>
      </w:r>
      <w:r w:rsidR="0049239C">
        <w:rPr>
          <w:rFonts w:ascii="Arial" w:hAnsi="Arial" w:cs="Arial"/>
          <w:lang w:val="fr-FR"/>
        </w:rPr>
        <w:t>progressait</w:t>
      </w:r>
      <w:r w:rsidRPr="003919FB">
        <w:rPr>
          <w:rFonts w:ascii="Arial" w:hAnsi="Arial" w:cs="Arial"/>
          <w:lang w:val="fr-FR"/>
        </w:rPr>
        <w:t xml:space="preserve"> de</w:t>
      </w:r>
      <w:r w:rsidR="0049239C">
        <w:rPr>
          <w:rFonts w:ascii="Arial" w:hAnsi="Arial" w:cs="Arial"/>
          <w:lang w:val="fr-FR"/>
        </w:rPr>
        <w:t xml:space="preserve"> respectivement</w:t>
      </w:r>
      <w:r w:rsidRPr="003919FB">
        <w:rPr>
          <w:rFonts w:ascii="Arial" w:hAnsi="Arial" w:cs="Arial"/>
          <w:lang w:val="fr-FR"/>
        </w:rPr>
        <w:t xml:space="preserve"> 1,2</w:t>
      </w:r>
      <w:r w:rsidR="0049239C">
        <w:rPr>
          <w:rFonts w:ascii="Arial" w:hAnsi="Arial" w:cs="Arial"/>
          <w:lang w:val="fr-FR"/>
        </w:rPr>
        <w:t xml:space="preserve"> </w:t>
      </w:r>
      <w:r w:rsidRPr="003919FB">
        <w:rPr>
          <w:rFonts w:ascii="Arial" w:hAnsi="Arial" w:cs="Arial"/>
          <w:lang w:val="fr-FR"/>
        </w:rPr>
        <w:t>et 1,1</w:t>
      </w:r>
      <w:r w:rsidR="0049239C">
        <w:rPr>
          <w:rFonts w:ascii="Arial" w:hAnsi="Arial" w:cs="Arial"/>
          <w:lang w:val="fr-FR"/>
        </w:rPr>
        <w:t xml:space="preserve"> pour-cent</w:t>
      </w:r>
      <w:r w:rsidRPr="003919FB">
        <w:rPr>
          <w:rFonts w:ascii="Arial" w:hAnsi="Arial" w:cs="Arial"/>
          <w:lang w:val="fr-FR"/>
        </w:rPr>
        <w:t>. Il est également satisfaisant de constater que les augmentations ont été très équilibrées</w:t>
      </w:r>
      <w:r w:rsidR="00783AA2">
        <w:rPr>
          <w:rFonts w:ascii="Arial" w:hAnsi="Arial" w:cs="Arial"/>
          <w:lang w:val="fr-FR"/>
        </w:rPr>
        <w:t xml:space="preserve"> dans les différentes catégories de salaires.</w:t>
      </w:r>
    </w:p>
    <w:p w14:paraId="0AA13BAC" w14:textId="3D6E5F23" w:rsidR="003919FB" w:rsidRPr="002E7E79" w:rsidRDefault="00783AA2" w:rsidP="003919FB">
      <w:pPr>
        <w:spacing w:after="240" w:line="240" w:lineRule="atLeast"/>
        <w:rPr>
          <w:rFonts w:ascii="Arial" w:hAnsi="Arial" w:cs="Arial"/>
          <w:lang w:val="fr-FR"/>
        </w:rPr>
      </w:pPr>
      <w:r>
        <w:rPr>
          <w:rFonts w:ascii="Arial" w:hAnsi="Arial" w:cs="Arial"/>
          <w:lang w:val="fr-FR"/>
        </w:rPr>
        <w:t>Par ailleurs, e</w:t>
      </w:r>
      <w:r w:rsidR="00216EB7" w:rsidRPr="003919FB">
        <w:rPr>
          <w:rFonts w:ascii="Arial" w:hAnsi="Arial" w:cs="Arial"/>
          <w:lang w:val="fr-FR"/>
        </w:rPr>
        <w:t>ntre 2010 et 2019</w:t>
      </w:r>
      <w:r w:rsidR="00216EB7">
        <w:rPr>
          <w:rFonts w:ascii="Arial" w:hAnsi="Arial" w:cs="Arial"/>
          <w:lang w:val="fr-FR"/>
        </w:rPr>
        <w:t>, l</w:t>
      </w:r>
      <w:r w:rsidR="003919FB" w:rsidRPr="003919FB">
        <w:rPr>
          <w:rFonts w:ascii="Arial" w:hAnsi="Arial" w:cs="Arial"/>
          <w:lang w:val="fr-FR"/>
        </w:rPr>
        <w:t>e taux de chômage des</w:t>
      </w:r>
      <w:r w:rsidR="00216EB7">
        <w:rPr>
          <w:rFonts w:ascii="Arial" w:hAnsi="Arial" w:cs="Arial"/>
          <w:lang w:val="fr-FR"/>
        </w:rPr>
        <w:t xml:space="preserve"> autochtones</w:t>
      </w:r>
      <w:r w:rsidR="003919FB" w:rsidRPr="003919FB">
        <w:rPr>
          <w:rFonts w:ascii="Arial" w:hAnsi="Arial" w:cs="Arial"/>
          <w:lang w:val="fr-FR"/>
        </w:rPr>
        <w:t xml:space="preserve"> est </w:t>
      </w:r>
      <w:r>
        <w:rPr>
          <w:rFonts w:ascii="Arial" w:hAnsi="Arial" w:cs="Arial"/>
          <w:lang w:val="fr-FR"/>
        </w:rPr>
        <w:t>r</w:t>
      </w:r>
      <w:r w:rsidR="003919FB" w:rsidRPr="003919FB">
        <w:rPr>
          <w:rFonts w:ascii="Arial" w:hAnsi="Arial" w:cs="Arial"/>
          <w:lang w:val="fr-FR"/>
        </w:rPr>
        <w:t xml:space="preserve">esté relativement stable, </w:t>
      </w:r>
      <w:r>
        <w:rPr>
          <w:rFonts w:ascii="Arial" w:hAnsi="Arial" w:cs="Arial"/>
          <w:lang w:val="fr-FR"/>
        </w:rPr>
        <w:t xml:space="preserve">à un niveau </w:t>
      </w:r>
      <w:r w:rsidR="00216EB7">
        <w:rPr>
          <w:rFonts w:ascii="Arial" w:hAnsi="Arial" w:cs="Arial"/>
          <w:lang w:val="fr-FR"/>
        </w:rPr>
        <w:t>inférieur à celui</w:t>
      </w:r>
      <w:r w:rsidR="003919FB" w:rsidRPr="003919FB">
        <w:rPr>
          <w:rFonts w:ascii="Arial" w:hAnsi="Arial" w:cs="Arial"/>
          <w:lang w:val="fr-FR"/>
        </w:rPr>
        <w:t xml:space="preserve"> des citoyens de l'UE/AELE. Ce</w:t>
      </w:r>
      <w:r>
        <w:rPr>
          <w:rFonts w:ascii="Arial" w:hAnsi="Arial" w:cs="Arial"/>
          <w:lang w:val="fr-FR"/>
        </w:rPr>
        <w:t xml:space="preserve"> constat</w:t>
      </w:r>
      <w:r w:rsidR="003919FB" w:rsidRPr="003919FB">
        <w:rPr>
          <w:rFonts w:ascii="Arial" w:hAnsi="Arial" w:cs="Arial"/>
          <w:lang w:val="fr-FR"/>
        </w:rPr>
        <w:t xml:space="preserve"> </w:t>
      </w:r>
      <w:r w:rsidR="00216EB7">
        <w:rPr>
          <w:rFonts w:ascii="Arial" w:hAnsi="Arial" w:cs="Arial"/>
          <w:lang w:val="fr-FR"/>
        </w:rPr>
        <w:t>dément é</w:t>
      </w:r>
      <w:r w:rsidR="003919FB" w:rsidRPr="003919FB">
        <w:rPr>
          <w:rFonts w:ascii="Arial" w:hAnsi="Arial" w:cs="Arial"/>
          <w:lang w:val="fr-FR"/>
        </w:rPr>
        <w:t xml:space="preserve">galement </w:t>
      </w:r>
      <w:r>
        <w:rPr>
          <w:rFonts w:ascii="Arial" w:hAnsi="Arial" w:cs="Arial"/>
          <w:lang w:val="fr-FR"/>
        </w:rPr>
        <w:t>le</w:t>
      </w:r>
      <w:r w:rsidR="00216EB7">
        <w:rPr>
          <w:rFonts w:ascii="Arial" w:hAnsi="Arial" w:cs="Arial"/>
          <w:lang w:val="fr-FR"/>
        </w:rPr>
        <w:t xml:space="preserve"> supposé phénomène d’éviction</w:t>
      </w:r>
      <w:r w:rsidR="003919FB" w:rsidRPr="003919FB">
        <w:rPr>
          <w:rFonts w:ascii="Arial" w:hAnsi="Arial" w:cs="Arial"/>
          <w:lang w:val="fr-FR"/>
        </w:rPr>
        <w:t xml:space="preserve"> de travailleurs suisses par des immigrants de l'UE/AELE.</w:t>
      </w:r>
    </w:p>
    <w:p w14:paraId="21F8D53B" w14:textId="3CA4AE60" w:rsidR="003919FB" w:rsidRPr="002E7E79" w:rsidRDefault="00216EB7" w:rsidP="00755423">
      <w:pPr>
        <w:spacing w:after="240" w:line="240" w:lineRule="atLeast"/>
        <w:rPr>
          <w:rFonts w:ascii="Arial" w:hAnsi="Arial" w:cs="Arial"/>
          <w:b/>
          <w:lang w:val="fr-FR"/>
        </w:rPr>
      </w:pPr>
      <w:r>
        <w:rPr>
          <w:rFonts w:ascii="Arial" w:hAnsi="Arial" w:cs="Arial"/>
          <w:b/>
          <w:lang w:val="fr-FR"/>
        </w:rPr>
        <w:t>L</w:t>
      </w:r>
      <w:r w:rsidR="003919FB" w:rsidRPr="003919FB">
        <w:rPr>
          <w:rFonts w:ascii="Arial" w:hAnsi="Arial" w:cs="Arial"/>
          <w:b/>
          <w:lang w:val="fr-FR"/>
        </w:rPr>
        <w:t>'immigration accroît l'agilité des entreprises et contribue à la création d'emplois</w:t>
      </w:r>
    </w:p>
    <w:p w14:paraId="75EEB698" w14:textId="74730173" w:rsidR="003919FB" w:rsidRPr="003919FB" w:rsidRDefault="00216EB7" w:rsidP="003919FB">
      <w:pPr>
        <w:spacing w:after="240" w:line="240" w:lineRule="atLeast"/>
        <w:rPr>
          <w:rFonts w:ascii="Arial" w:hAnsi="Arial" w:cs="Arial"/>
          <w:lang w:val="fr-FR"/>
        </w:rPr>
      </w:pPr>
      <w:r>
        <w:rPr>
          <w:rFonts w:ascii="Arial" w:hAnsi="Arial" w:cs="Arial"/>
          <w:lang w:val="fr-FR"/>
        </w:rPr>
        <w:t>Ces dernières années, l</w:t>
      </w:r>
      <w:r w:rsidR="003919FB" w:rsidRPr="003919FB">
        <w:rPr>
          <w:rFonts w:ascii="Arial" w:hAnsi="Arial" w:cs="Arial"/>
          <w:lang w:val="fr-FR"/>
        </w:rPr>
        <w:t xml:space="preserve">e fait que les entreprises sur le marché intérieur </w:t>
      </w:r>
      <w:r>
        <w:rPr>
          <w:rFonts w:ascii="Arial" w:hAnsi="Arial" w:cs="Arial"/>
          <w:lang w:val="fr-FR"/>
        </w:rPr>
        <w:t xml:space="preserve">aient </w:t>
      </w:r>
      <w:r w:rsidR="003919FB" w:rsidRPr="003919FB">
        <w:rPr>
          <w:rFonts w:ascii="Arial" w:hAnsi="Arial" w:cs="Arial"/>
          <w:lang w:val="fr-FR"/>
        </w:rPr>
        <w:t xml:space="preserve">pu recruter </w:t>
      </w:r>
      <w:r>
        <w:rPr>
          <w:rFonts w:ascii="Arial" w:hAnsi="Arial" w:cs="Arial"/>
          <w:lang w:val="fr-FR"/>
        </w:rPr>
        <w:t>la</w:t>
      </w:r>
      <w:r w:rsidR="003919FB" w:rsidRPr="003919FB">
        <w:rPr>
          <w:rFonts w:ascii="Arial" w:hAnsi="Arial" w:cs="Arial"/>
          <w:lang w:val="fr-FR"/>
        </w:rPr>
        <w:t xml:space="preserve"> main-d'œuvre manquante dans les pays de l'UE/AELE les </w:t>
      </w:r>
      <w:r>
        <w:rPr>
          <w:rFonts w:ascii="Arial" w:hAnsi="Arial" w:cs="Arial"/>
          <w:lang w:val="fr-FR"/>
        </w:rPr>
        <w:t xml:space="preserve">a </w:t>
      </w:r>
      <w:r w:rsidR="003919FB" w:rsidRPr="003919FB">
        <w:rPr>
          <w:rFonts w:ascii="Arial" w:hAnsi="Arial" w:cs="Arial"/>
          <w:lang w:val="fr-FR"/>
        </w:rPr>
        <w:t>rend</w:t>
      </w:r>
      <w:r>
        <w:rPr>
          <w:rFonts w:ascii="Arial" w:hAnsi="Arial" w:cs="Arial"/>
          <w:lang w:val="fr-FR"/>
        </w:rPr>
        <w:t>ues</w:t>
      </w:r>
      <w:r w:rsidR="003919FB" w:rsidRPr="003919FB">
        <w:rPr>
          <w:rFonts w:ascii="Arial" w:hAnsi="Arial" w:cs="Arial"/>
          <w:lang w:val="fr-FR"/>
        </w:rPr>
        <w:t xml:space="preserve"> plus agiles</w:t>
      </w:r>
      <w:r w:rsidR="00783AA2">
        <w:rPr>
          <w:rFonts w:ascii="Arial" w:hAnsi="Arial" w:cs="Arial"/>
          <w:lang w:val="fr-FR"/>
        </w:rPr>
        <w:t xml:space="preserve"> et</w:t>
      </w:r>
      <w:r w:rsidR="003919FB" w:rsidRPr="003919FB">
        <w:rPr>
          <w:rFonts w:ascii="Arial" w:hAnsi="Arial" w:cs="Arial"/>
          <w:lang w:val="fr-FR"/>
        </w:rPr>
        <w:t xml:space="preserve"> </w:t>
      </w:r>
      <w:r w:rsidR="00783AA2">
        <w:rPr>
          <w:rFonts w:ascii="Arial" w:hAnsi="Arial" w:cs="Arial"/>
          <w:lang w:val="fr-FR"/>
        </w:rPr>
        <w:t>s’est tra- duit par u</w:t>
      </w:r>
      <w:r w:rsidR="003919FB" w:rsidRPr="003919FB">
        <w:rPr>
          <w:rFonts w:ascii="Arial" w:hAnsi="Arial" w:cs="Arial"/>
          <w:lang w:val="fr-FR"/>
        </w:rPr>
        <w:t>ne</w:t>
      </w:r>
      <w:r>
        <w:rPr>
          <w:rFonts w:ascii="Arial" w:hAnsi="Arial" w:cs="Arial"/>
          <w:lang w:val="fr-FR"/>
        </w:rPr>
        <w:t xml:space="preserve"> sensible</w:t>
      </w:r>
      <w:r w:rsidR="003919FB" w:rsidRPr="003919FB">
        <w:rPr>
          <w:rFonts w:ascii="Arial" w:hAnsi="Arial" w:cs="Arial"/>
          <w:lang w:val="fr-FR"/>
        </w:rPr>
        <w:t xml:space="preserve"> </w:t>
      </w:r>
      <w:r>
        <w:rPr>
          <w:rFonts w:ascii="Arial" w:hAnsi="Arial" w:cs="Arial"/>
          <w:lang w:val="fr-FR"/>
        </w:rPr>
        <w:t>augmentation</w:t>
      </w:r>
      <w:r w:rsidR="003919FB" w:rsidRPr="003919FB">
        <w:rPr>
          <w:rFonts w:ascii="Arial" w:hAnsi="Arial" w:cs="Arial"/>
          <w:lang w:val="fr-FR"/>
        </w:rPr>
        <w:t xml:space="preserve"> des emplois à forte valeur ajoutée</w:t>
      </w:r>
      <w:r w:rsidR="00783AA2">
        <w:rPr>
          <w:rFonts w:ascii="Arial" w:hAnsi="Arial" w:cs="Arial"/>
          <w:lang w:val="fr-FR"/>
        </w:rPr>
        <w:t>, contribuant</w:t>
      </w:r>
      <w:r>
        <w:rPr>
          <w:rFonts w:ascii="Arial" w:hAnsi="Arial" w:cs="Arial"/>
          <w:lang w:val="fr-FR"/>
        </w:rPr>
        <w:t xml:space="preserve"> ainsi à la prospérité du pa</w:t>
      </w:r>
      <w:r w:rsidR="003919FB" w:rsidRPr="003919FB">
        <w:rPr>
          <w:rFonts w:ascii="Arial" w:hAnsi="Arial" w:cs="Arial"/>
          <w:lang w:val="fr-FR"/>
        </w:rPr>
        <w:t xml:space="preserve">ys. </w:t>
      </w:r>
      <w:r w:rsidR="007234E0">
        <w:rPr>
          <w:rFonts w:ascii="Arial" w:hAnsi="Arial" w:cs="Arial"/>
          <w:lang w:val="fr-FR"/>
        </w:rPr>
        <w:t>De plus</w:t>
      </w:r>
      <w:r w:rsidR="003919FB" w:rsidRPr="003919FB">
        <w:rPr>
          <w:rFonts w:ascii="Arial" w:hAnsi="Arial" w:cs="Arial"/>
          <w:lang w:val="fr-FR"/>
        </w:rPr>
        <w:t xml:space="preserve">, l'accès à des travailleurs qualifiés </w:t>
      </w:r>
      <w:r>
        <w:rPr>
          <w:rFonts w:ascii="Arial" w:hAnsi="Arial" w:cs="Arial"/>
          <w:lang w:val="fr-FR"/>
        </w:rPr>
        <w:t>d</w:t>
      </w:r>
      <w:r w:rsidR="003919FB" w:rsidRPr="003919FB">
        <w:rPr>
          <w:rFonts w:ascii="Arial" w:hAnsi="Arial" w:cs="Arial"/>
          <w:lang w:val="fr-FR"/>
        </w:rPr>
        <w:t>e</w:t>
      </w:r>
      <w:r>
        <w:rPr>
          <w:rFonts w:ascii="Arial" w:hAnsi="Arial" w:cs="Arial"/>
          <w:lang w:val="fr-FR"/>
        </w:rPr>
        <w:t xml:space="preserve"> </w:t>
      </w:r>
      <w:r w:rsidR="003919FB" w:rsidRPr="003919FB">
        <w:rPr>
          <w:rFonts w:ascii="Arial" w:hAnsi="Arial" w:cs="Arial"/>
          <w:lang w:val="fr-FR"/>
        </w:rPr>
        <w:t xml:space="preserve">Suisse </w:t>
      </w:r>
      <w:r>
        <w:rPr>
          <w:rFonts w:ascii="Arial" w:hAnsi="Arial" w:cs="Arial"/>
          <w:lang w:val="fr-FR"/>
        </w:rPr>
        <w:t>comme de</w:t>
      </w:r>
      <w:r w:rsidR="003919FB" w:rsidRPr="003919FB">
        <w:rPr>
          <w:rFonts w:ascii="Arial" w:hAnsi="Arial" w:cs="Arial"/>
          <w:lang w:val="fr-FR"/>
        </w:rPr>
        <w:t xml:space="preserve"> l'étranger est devenu un avantage </w:t>
      </w:r>
      <w:r>
        <w:rPr>
          <w:rFonts w:ascii="Arial" w:hAnsi="Arial" w:cs="Arial"/>
          <w:lang w:val="fr-FR"/>
        </w:rPr>
        <w:t xml:space="preserve">comparatif </w:t>
      </w:r>
      <w:r w:rsidR="003919FB" w:rsidRPr="003919FB">
        <w:rPr>
          <w:rFonts w:ascii="Arial" w:hAnsi="Arial" w:cs="Arial"/>
          <w:lang w:val="fr-FR"/>
        </w:rPr>
        <w:t xml:space="preserve">majeur pour </w:t>
      </w:r>
      <w:r>
        <w:rPr>
          <w:rFonts w:ascii="Arial" w:hAnsi="Arial" w:cs="Arial"/>
          <w:lang w:val="fr-FR"/>
        </w:rPr>
        <w:t>inciter d</w:t>
      </w:r>
      <w:r w:rsidR="003919FB" w:rsidRPr="003919FB">
        <w:rPr>
          <w:rFonts w:ascii="Arial" w:hAnsi="Arial" w:cs="Arial"/>
          <w:lang w:val="fr-FR"/>
        </w:rPr>
        <w:t xml:space="preserve">es entreprises </w:t>
      </w:r>
      <w:r>
        <w:rPr>
          <w:rFonts w:ascii="Arial" w:hAnsi="Arial" w:cs="Arial"/>
          <w:lang w:val="fr-FR"/>
        </w:rPr>
        <w:t>à</w:t>
      </w:r>
      <w:r w:rsidR="003919FB" w:rsidRPr="003919FB">
        <w:rPr>
          <w:rFonts w:ascii="Arial" w:hAnsi="Arial" w:cs="Arial"/>
          <w:lang w:val="fr-FR"/>
        </w:rPr>
        <w:t xml:space="preserve"> s'installe</w:t>
      </w:r>
      <w:r>
        <w:rPr>
          <w:rFonts w:ascii="Arial" w:hAnsi="Arial" w:cs="Arial"/>
          <w:lang w:val="fr-FR"/>
        </w:rPr>
        <w:t>r</w:t>
      </w:r>
      <w:r w:rsidR="003919FB" w:rsidRPr="003919FB">
        <w:rPr>
          <w:rFonts w:ascii="Arial" w:hAnsi="Arial" w:cs="Arial"/>
          <w:lang w:val="fr-FR"/>
        </w:rPr>
        <w:t xml:space="preserve"> en Suisse. </w:t>
      </w:r>
      <w:r w:rsidR="00783AA2">
        <w:rPr>
          <w:rFonts w:ascii="Arial" w:hAnsi="Arial" w:cs="Arial"/>
          <w:lang w:val="fr-FR"/>
        </w:rPr>
        <w:t>No</w:t>
      </w:r>
      <w:r w:rsidR="003919FB" w:rsidRPr="003919FB">
        <w:rPr>
          <w:rFonts w:ascii="Arial" w:hAnsi="Arial" w:cs="Arial"/>
          <w:lang w:val="fr-FR"/>
        </w:rPr>
        <w:t xml:space="preserve">s travailleurs </w:t>
      </w:r>
      <w:r w:rsidR="00783AA2">
        <w:rPr>
          <w:rFonts w:ascii="Arial" w:hAnsi="Arial" w:cs="Arial"/>
          <w:lang w:val="fr-FR"/>
        </w:rPr>
        <w:t>nationaux</w:t>
      </w:r>
      <w:r w:rsidR="003919FB" w:rsidRPr="003919FB">
        <w:rPr>
          <w:rFonts w:ascii="Arial" w:hAnsi="Arial" w:cs="Arial"/>
          <w:lang w:val="fr-FR"/>
        </w:rPr>
        <w:t xml:space="preserve"> sont </w:t>
      </w:r>
      <w:r>
        <w:rPr>
          <w:rFonts w:ascii="Arial" w:hAnsi="Arial" w:cs="Arial"/>
          <w:lang w:val="fr-FR"/>
        </w:rPr>
        <w:t>parmi l</w:t>
      </w:r>
      <w:r w:rsidR="003919FB" w:rsidRPr="003919FB">
        <w:rPr>
          <w:rFonts w:ascii="Arial" w:hAnsi="Arial" w:cs="Arial"/>
          <w:lang w:val="fr-FR"/>
        </w:rPr>
        <w:t xml:space="preserve">es principaux bénéficiaires de cette évolution. Depuis l'introduction de l'ALCP en 2002, </w:t>
      </w:r>
      <w:r>
        <w:rPr>
          <w:rFonts w:ascii="Arial" w:hAnsi="Arial" w:cs="Arial"/>
          <w:lang w:val="fr-FR"/>
        </w:rPr>
        <w:t xml:space="preserve">l’économie suisse a créé </w:t>
      </w:r>
      <w:r w:rsidR="003919FB" w:rsidRPr="003919FB">
        <w:rPr>
          <w:rFonts w:ascii="Arial" w:hAnsi="Arial" w:cs="Arial"/>
          <w:lang w:val="fr-FR"/>
        </w:rPr>
        <w:t xml:space="preserve">près d'un million </w:t>
      </w:r>
      <w:r>
        <w:rPr>
          <w:rFonts w:ascii="Arial" w:hAnsi="Arial" w:cs="Arial"/>
          <w:lang w:val="fr-FR"/>
        </w:rPr>
        <w:t>d’</w:t>
      </w:r>
      <w:r w:rsidR="003919FB" w:rsidRPr="003919FB">
        <w:rPr>
          <w:rFonts w:ascii="Arial" w:hAnsi="Arial" w:cs="Arial"/>
          <w:lang w:val="fr-FR"/>
        </w:rPr>
        <w:t>emplois</w:t>
      </w:r>
      <w:r>
        <w:rPr>
          <w:rFonts w:ascii="Arial" w:hAnsi="Arial" w:cs="Arial"/>
          <w:lang w:val="fr-FR"/>
        </w:rPr>
        <w:t>.</w:t>
      </w:r>
    </w:p>
    <w:p w14:paraId="2C450358" w14:textId="3F7AFBAA" w:rsidR="003919FB" w:rsidRPr="002E7E79" w:rsidRDefault="00C130F2" w:rsidP="003919FB">
      <w:pPr>
        <w:spacing w:after="240" w:line="240" w:lineRule="atLeast"/>
        <w:rPr>
          <w:rFonts w:ascii="Arial" w:hAnsi="Arial" w:cs="Arial"/>
          <w:lang w:val="fr-FR"/>
        </w:rPr>
      </w:pPr>
      <w:r>
        <w:rPr>
          <w:rFonts w:ascii="Arial" w:hAnsi="Arial" w:cs="Arial"/>
          <w:lang w:val="fr-FR"/>
        </w:rPr>
        <w:t>C</w:t>
      </w:r>
      <w:r w:rsidR="003919FB" w:rsidRPr="003919FB">
        <w:rPr>
          <w:rFonts w:ascii="Arial" w:hAnsi="Arial" w:cs="Arial"/>
          <w:lang w:val="fr-FR"/>
        </w:rPr>
        <w:t xml:space="preserve">es dernières années, le secteur des services </w:t>
      </w:r>
      <w:r w:rsidR="008A1F76">
        <w:rPr>
          <w:rFonts w:ascii="Arial" w:hAnsi="Arial" w:cs="Arial"/>
          <w:lang w:val="fr-FR"/>
        </w:rPr>
        <w:t>a</w:t>
      </w:r>
      <w:r w:rsidR="003919FB" w:rsidRPr="003919FB">
        <w:rPr>
          <w:rFonts w:ascii="Arial" w:hAnsi="Arial" w:cs="Arial"/>
          <w:lang w:val="fr-FR"/>
        </w:rPr>
        <w:t xml:space="preserve"> </w:t>
      </w:r>
      <w:r w:rsidR="00783AA2">
        <w:rPr>
          <w:rFonts w:ascii="Arial" w:hAnsi="Arial" w:cs="Arial"/>
          <w:lang w:val="fr-FR"/>
        </w:rPr>
        <w:t>pris beaucoup d’im</w:t>
      </w:r>
      <w:r w:rsidR="003919FB" w:rsidRPr="003919FB">
        <w:rPr>
          <w:rFonts w:ascii="Arial" w:hAnsi="Arial" w:cs="Arial"/>
          <w:lang w:val="fr-FR"/>
        </w:rPr>
        <w:t>portance par rapport au secteur industriel</w:t>
      </w:r>
      <w:r w:rsidR="008A1F76">
        <w:rPr>
          <w:rFonts w:ascii="Arial" w:hAnsi="Arial" w:cs="Arial"/>
          <w:lang w:val="fr-FR"/>
        </w:rPr>
        <w:t xml:space="preserve">, créant dans son sillage </w:t>
      </w:r>
      <w:r w:rsidR="003919FB" w:rsidRPr="003919FB">
        <w:rPr>
          <w:rFonts w:ascii="Arial" w:hAnsi="Arial" w:cs="Arial"/>
          <w:lang w:val="fr-FR"/>
        </w:rPr>
        <w:t xml:space="preserve">des emplois à haut profil de </w:t>
      </w:r>
      <w:r w:rsidR="008A1F76">
        <w:rPr>
          <w:rFonts w:ascii="Arial" w:hAnsi="Arial" w:cs="Arial"/>
          <w:lang w:val="fr-FR"/>
        </w:rPr>
        <w:t>qualification</w:t>
      </w:r>
      <w:r w:rsidR="004F3905">
        <w:rPr>
          <w:rFonts w:ascii="Arial" w:hAnsi="Arial" w:cs="Arial"/>
          <w:lang w:val="fr-FR"/>
        </w:rPr>
        <w:t>, que les effectifs de personnel autochtone disponibles</w:t>
      </w:r>
      <w:r w:rsidR="00783AA2">
        <w:rPr>
          <w:rFonts w:ascii="Arial" w:hAnsi="Arial" w:cs="Arial"/>
          <w:lang w:val="fr-FR"/>
        </w:rPr>
        <w:t xml:space="preserve"> très souvent</w:t>
      </w:r>
      <w:r w:rsidR="004F3905">
        <w:rPr>
          <w:rFonts w:ascii="Arial" w:hAnsi="Arial" w:cs="Arial"/>
          <w:lang w:val="fr-FR"/>
        </w:rPr>
        <w:t xml:space="preserve"> ne permettent pas d’occuper</w:t>
      </w:r>
      <w:r w:rsidR="00783AA2">
        <w:rPr>
          <w:rFonts w:ascii="Arial" w:hAnsi="Arial" w:cs="Arial"/>
          <w:lang w:val="fr-FR"/>
        </w:rPr>
        <w:t xml:space="preserve">. </w:t>
      </w:r>
      <w:r w:rsidR="003919FB" w:rsidRPr="003919FB">
        <w:rPr>
          <w:rFonts w:ascii="Arial" w:hAnsi="Arial" w:cs="Arial"/>
          <w:lang w:val="fr-FR"/>
        </w:rPr>
        <w:t>L</w:t>
      </w:r>
      <w:r w:rsidR="004F3905">
        <w:rPr>
          <w:rFonts w:ascii="Arial" w:hAnsi="Arial" w:cs="Arial"/>
          <w:lang w:val="fr-FR"/>
        </w:rPr>
        <w:t>e niveau moyen de</w:t>
      </w:r>
      <w:r w:rsidR="003919FB" w:rsidRPr="003919FB">
        <w:rPr>
          <w:rFonts w:ascii="Arial" w:hAnsi="Arial" w:cs="Arial"/>
          <w:lang w:val="fr-FR"/>
        </w:rPr>
        <w:t xml:space="preserve"> qualification </w:t>
      </w:r>
      <w:r w:rsidR="004F3905">
        <w:rPr>
          <w:rFonts w:ascii="Arial" w:hAnsi="Arial" w:cs="Arial"/>
          <w:lang w:val="fr-FR"/>
        </w:rPr>
        <w:t xml:space="preserve">de plus en plus </w:t>
      </w:r>
      <w:r w:rsidR="003919FB" w:rsidRPr="003919FB">
        <w:rPr>
          <w:rFonts w:ascii="Arial" w:hAnsi="Arial" w:cs="Arial"/>
          <w:lang w:val="fr-FR"/>
        </w:rPr>
        <w:t>élevé de la main-d'œuvre nationale se traduit également par un déficit</w:t>
      </w:r>
      <w:r w:rsidR="004F3905">
        <w:rPr>
          <w:rFonts w:ascii="Arial" w:hAnsi="Arial" w:cs="Arial"/>
          <w:lang w:val="fr-FR"/>
        </w:rPr>
        <w:t xml:space="preserve"> croissant</w:t>
      </w:r>
      <w:r w:rsidR="003919FB" w:rsidRPr="003919FB">
        <w:rPr>
          <w:rFonts w:ascii="Arial" w:hAnsi="Arial" w:cs="Arial"/>
          <w:lang w:val="fr-FR"/>
        </w:rPr>
        <w:t xml:space="preserve"> </w:t>
      </w:r>
      <w:r w:rsidR="005F6675">
        <w:rPr>
          <w:rFonts w:ascii="Arial" w:hAnsi="Arial" w:cs="Arial"/>
          <w:lang w:val="fr-FR"/>
        </w:rPr>
        <w:t>de la demande indigène</w:t>
      </w:r>
      <w:r w:rsidR="00783AA2">
        <w:rPr>
          <w:rFonts w:ascii="Arial" w:hAnsi="Arial" w:cs="Arial"/>
          <w:lang w:val="fr-FR"/>
        </w:rPr>
        <w:t xml:space="preserve"> </w:t>
      </w:r>
      <w:r w:rsidR="003919FB" w:rsidRPr="003919FB">
        <w:rPr>
          <w:rFonts w:ascii="Arial" w:hAnsi="Arial" w:cs="Arial"/>
          <w:lang w:val="fr-FR"/>
        </w:rPr>
        <w:t xml:space="preserve">d'emplois peu qualifiés. </w:t>
      </w:r>
      <w:r w:rsidR="005F6675">
        <w:rPr>
          <w:rFonts w:ascii="Arial" w:hAnsi="Arial" w:cs="Arial"/>
          <w:lang w:val="fr-FR"/>
        </w:rPr>
        <w:t>L</w:t>
      </w:r>
      <w:r w:rsidR="003919FB" w:rsidRPr="003919FB">
        <w:rPr>
          <w:rFonts w:ascii="Arial" w:hAnsi="Arial" w:cs="Arial"/>
          <w:lang w:val="fr-FR"/>
        </w:rPr>
        <w:t>'ALCP</w:t>
      </w:r>
      <w:r w:rsidR="005F6675">
        <w:rPr>
          <w:rFonts w:ascii="Arial" w:hAnsi="Arial" w:cs="Arial"/>
          <w:lang w:val="fr-FR"/>
        </w:rPr>
        <w:t xml:space="preserve"> permet </w:t>
      </w:r>
      <w:r w:rsidR="00783AA2">
        <w:rPr>
          <w:rFonts w:ascii="Arial" w:hAnsi="Arial" w:cs="Arial"/>
          <w:lang w:val="fr-FR"/>
        </w:rPr>
        <w:t xml:space="preserve">donc </w:t>
      </w:r>
      <w:r w:rsidR="005F6675">
        <w:rPr>
          <w:rFonts w:ascii="Arial" w:hAnsi="Arial" w:cs="Arial"/>
          <w:lang w:val="fr-FR"/>
        </w:rPr>
        <w:t>de placer à ces postes un nombre accru de</w:t>
      </w:r>
      <w:r w:rsidR="003919FB" w:rsidRPr="003919FB">
        <w:rPr>
          <w:rFonts w:ascii="Arial" w:hAnsi="Arial" w:cs="Arial"/>
          <w:lang w:val="fr-FR"/>
        </w:rPr>
        <w:t xml:space="preserve"> travailleurs des pays de l'UE/AELE. </w:t>
      </w:r>
      <w:r w:rsidR="004F3905">
        <w:rPr>
          <w:rFonts w:ascii="Arial" w:hAnsi="Arial" w:cs="Arial"/>
          <w:lang w:val="fr-FR"/>
        </w:rPr>
        <w:t>C’es</w:t>
      </w:r>
      <w:r w:rsidR="005F6675">
        <w:rPr>
          <w:rFonts w:ascii="Arial" w:hAnsi="Arial" w:cs="Arial"/>
          <w:lang w:val="fr-FR"/>
        </w:rPr>
        <w:t>t grâce à cela qu</w:t>
      </w:r>
      <w:r w:rsidR="004F3905">
        <w:rPr>
          <w:rFonts w:ascii="Arial" w:hAnsi="Arial" w:cs="Arial"/>
          <w:lang w:val="fr-FR"/>
        </w:rPr>
        <w:t>e</w:t>
      </w:r>
      <w:r w:rsidR="003919FB" w:rsidRPr="003919FB">
        <w:rPr>
          <w:rFonts w:ascii="Arial" w:hAnsi="Arial" w:cs="Arial"/>
          <w:lang w:val="fr-FR"/>
        </w:rPr>
        <w:t xml:space="preserve"> les entreprises ont</w:t>
      </w:r>
      <w:r w:rsidR="00783AA2">
        <w:rPr>
          <w:rFonts w:ascii="Arial" w:hAnsi="Arial" w:cs="Arial"/>
          <w:lang w:val="fr-FR"/>
        </w:rPr>
        <w:t xml:space="preserve"> jusqu’ici</w:t>
      </w:r>
      <w:r w:rsidR="004F3905">
        <w:rPr>
          <w:rFonts w:ascii="Arial" w:hAnsi="Arial" w:cs="Arial"/>
          <w:lang w:val="fr-FR"/>
        </w:rPr>
        <w:t xml:space="preserve"> réussi à</w:t>
      </w:r>
      <w:r w:rsidR="003919FB" w:rsidRPr="003919FB">
        <w:rPr>
          <w:rFonts w:ascii="Arial" w:hAnsi="Arial" w:cs="Arial"/>
          <w:lang w:val="fr-FR"/>
        </w:rPr>
        <w:t xml:space="preserve"> faire face de manière optimale au changement structurel du marché du travail.</w:t>
      </w:r>
    </w:p>
    <w:p w14:paraId="5FF5940A" w14:textId="0B18E03A" w:rsidR="001429BD" w:rsidRPr="003919FB" w:rsidRDefault="003919FB" w:rsidP="003919FB">
      <w:pPr>
        <w:spacing w:after="240" w:line="240" w:lineRule="atLeast"/>
        <w:rPr>
          <w:rFonts w:ascii="Arial" w:hAnsi="Arial" w:cs="Arial"/>
          <w:lang w:val="fr-FR"/>
        </w:rPr>
      </w:pPr>
      <w:r w:rsidRPr="003919FB">
        <w:rPr>
          <w:rFonts w:ascii="Arial" w:hAnsi="Arial" w:cs="Arial"/>
          <w:lang w:val="fr-FR"/>
        </w:rPr>
        <w:t xml:space="preserve">L'analyse du SECO montre également que les immigrants </w:t>
      </w:r>
      <w:r w:rsidR="00185ECC">
        <w:rPr>
          <w:rFonts w:ascii="Arial" w:hAnsi="Arial" w:cs="Arial"/>
          <w:lang w:val="fr-FR"/>
        </w:rPr>
        <w:t>sont</w:t>
      </w:r>
      <w:r w:rsidRPr="003919FB">
        <w:rPr>
          <w:rFonts w:ascii="Arial" w:hAnsi="Arial" w:cs="Arial"/>
          <w:lang w:val="fr-FR"/>
        </w:rPr>
        <w:t xml:space="preserve"> davantage </w:t>
      </w:r>
      <w:r w:rsidR="00875AD4">
        <w:rPr>
          <w:rFonts w:ascii="Arial" w:hAnsi="Arial" w:cs="Arial"/>
          <w:lang w:val="fr-FR"/>
        </w:rPr>
        <w:t>embauchés pour des</w:t>
      </w:r>
      <w:r w:rsidR="00185ECC">
        <w:rPr>
          <w:rFonts w:ascii="Arial" w:hAnsi="Arial" w:cs="Arial"/>
          <w:lang w:val="fr-FR"/>
        </w:rPr>
        <w:t xml:space="preserve"> activités</w:t>
      </w:r>
      <w:r w:rsidR="00783AA2">
        <w:rPr>
          <w:rFonts w:ascii="Arial" w:hAnsi="Arial" w:cs="Arial"/>
          <w:lang w:val="fr-FR"/>
        </w:rPr>
        <w:t xml:space="preserve"> nocturnes ou du soir</w:t>
      </w:r>
      <w:r w:rsidR="00185ECC">
        <w:rPr>
          <w:rFonts w:ascii="Arial" w:hAnsi="Arial" w:cs="Arial"/>
          <w:lang w:val="fr-FR"/>
        </w:rPr>
        <w:t xml:space="preserve"> </w:t>
      </w:r>
      <w:r w:rsidRPr="003919FB">
        <w:rPr>
          <w:rFonts w:ascii="Arial" w:hAnsi="Arial" w:cs="Arial"/>
          <w:lang w:val="fr-FR"/>
        </w:rPr>
        <w:t>e</w:t>
      </w:r>
      <w:r w:rsidR="00185ECC">
        <w:rPr>
          <w:rFonts w:ascii="Arial" w:hAnsi="Arial" w:cs="Arial"/>
          <w:lang w:val="fr-FR"/>
        </w:rPr>
        <w:t xml:space="preserve">t </w:t>
      </w:r>
      <w:r w:rsidR="00783AA2">
        <w:rPr>
          <w:rFonts w:ascii="Arial" w:hAnsi="Arial" w:cs="Arial"/>
          <w:lang w:val="fr-FR"/>
        </w:rPr>
        <w:t xml:space="preserve">qu’ils travaillent </w:t>
      </w:r>
      <w:r w:rsidR="00185ECC">
        <w:rPr>
          <w:rFonts w:ascii="Arial" w:hAnsi="Arial" w:cs="Arial"/>
          <w:lang w:val="fr-FR"/>
        </w:rPr>
        <w:t>bien plus souvent</w:t>
      </w:r>
      <w:r w:rsidR="00875AD4">
        <w:rPr>
          <w:rFonts w:ascii="Arial" w:hAnsi="Arial" w:cs="Arial"/>
          <w:lang w:val="fr-FR"/>
        </w:rPr>
        <w:t xml:space="preserve"> que les autochtones </w:t>
      </w:r>
      <w:r w:rsidRPr="003919FB">
        <w:rPr>
          <w:rFonts w:ascii="Arial" w:hAnsi="Arial" w:cs="Arial"/>
          <w:lang w:val="fr-FR"/>
        </w:rPr>
        <w:t xml:space="preserve">sous contrat temporaire. </w:t>
      </w:r>
      <w:r w:rsidR="004C3440">
        <w:rPr>
          <w:rFonts w:ascii="Arial" w:hAnsi="Arial" w:cs="Arial"/>
          <w:lang w:val="fr-FR"/>
        </w:rPr>
        <w:t>L</w:t>
      </w:r>
      <w:r w:rsidRPr="003919FB">
        <w:rPr>
          <w:rFonts w:ascii="Arial" w:hAnsi="Arial" w:cs="Arial"/>
          <w:lang w:val="fr-FR"/>
        </w:rPr>
        <w:t>'agilité et le potentiel producti</w:t>
      </w:r>
      <w:r w:rsidR="00875AD4">
        <w:rPr>
          <w:rFonts w:ascii="Arial" w:hAnsi="Arial" w:cs="Arial"/>
          <w:lang w:val="fr-FR"/>
        </w:rPr>
        <w:t>f</w:t>
      </w:r>
      <w:r w:rsidRPr="003919FB">
        <w:rPr>
          <w:rFonts w:ascii="Arial" w:hAnsi="Arial" w:cs="Arial"/>
          <w:lang w:val="fr-FR"/>
        </w:rPr>
        <w:t xml:space="preserve"> des entreprises</w:t>
      </w:r>
      <w:r w:rsidR="00783AA2">
        <w:rPr>
          <w:rFonts w:ascii="Arial" w:hAnsi="Arial" w:cs="Arial"/>
          <w:lang w:val="fr-FR"/>
        </w:rPr>
        <w:t xml:space="preserve"> s’en trouvent a</w:t>
      </w:r>
      <w:r w:rsidR="004C3440">
        <w:rPr>
          <w:rFonts w:ascii="Arial" w:hAnsi="Arial" w:cs="Arial"/>
          <w:lang w:val="fr-FR"/>
        </w:rPr>
        <w:t>méliorés</w:t>
      </w:r>
      <w:r w:rsidRPr="003919FB">
        <w:rPr>
          <w:rFonts w:ascii="Arial" w:hAnsi="Arial" w:cs="Arial"/>
          <w:lang w:val="fr-FR"/>
        </w:rPr>
        <w:t xml:space="preserve">, par exemple </w:t>
      </w:r>
      <w:r w:rsidR="00875AD4">
        <w:rPr>
          <w:rFonts w:ascii="Arial" w:hAnsi="Arial" w:cs="Arial"/>
          <w:lang w:val="fr-FR"/>
        </w:rPr>
        <w:t>pou</w:t>
      </w:r>
      <w:r w:rsidR="00216EB7">
        <w:rPr>
          <w:rFonts w:ascii="Arial" w:hAnsi="Arial" w:cs="Arial"/>
          <w:lang w:val="fr-FR"/>
        </w:rPr>
        <w:t>r les activités</w:t>
      </w:r>
      <w:r w:rsidRPr="003919FB">
        <w:rPr>
          <w:rFonts w:ascii="Arial" w:hAnsi="Arial" w:cs="Arial"/>
          <w:lang w:val="fr-FR"/>
        </w:rPr>
        <w:t xml:space="preserve"> saisonnières</w:t>
      </w:r>
      <w:r w:rsidR="00257009">
        <w:rPr>
          <w:rFonts w:ascii="Arial" w:hAnsi="Arial" w:cs="Arial"/>
          <w:lang w:val="fr-FR"/>
        </w:rPr>
        <w:t xml:space="preserve"> des exploitations agricoles.</w:t>
      </w:r>
    </w:p>
    <w:p w14:paraId="6B3D24BD" w14:textId="328A3145" w:rsidR="001429BD" w:rsidRPr="002E7E79" w:rsidRDefault="003919FB" w:rsidP="00755423">
      <w:pPr>
        <w:keepNext/>
        <w:spacing w:after="240" w:line="240" w:lineRule="atLeast"/>
        <w:rPr>
          <w:rFonts w:ascii="Arial" w:hAnsi="Arial" w:cs="Arial"/>
          <w:b/>
          <w:lang w:val="fr-FR"/>
        </w:rPr>
      </w:pPr>
      <w:r w:rsidRPr="003919FB">
        <w:rPr>
          <w:rFonts w:ascii="Arial" w:hAnsi="Arial" w:cs="Arial"/>
          <w:b/>
          <w:lang w:val="fr-FR"/>
        </w:rPr>
        <w:lastRenderedPageBreak/>
        <w:t>L'ALCP n</w:t>
      </w:r>
      <w:r w:rsidR="00F03453">
        <w:rPr>
          <w:rFonts w:ascii="Arial" w:hAnsi="Arial" w:cs="Arial"/>
          <w:b/>
          <w:lang w:val="fr-FR"/>
        </w:rPr>
        <w:t xml:space="preserve">’est pas </w:t>
      </w:r>
      <w:r w:rsidRPr="003919FB">
        <w:rPr>
          <w:rFonts w:ascii="Arial" w:hAnsi="Arial" w:cs="Arial"/>
          <w:b/>
          <w:lang w:val="fr-FR"/>
        </w:rPr>
        <w:t>un jouet</w:t>
      </w:r>
    </w:p>
    <w:p w14:paraId="79F9BAF6" w14:textId="3B5522A7" w:rsidR="004F3905" w:rsidRDefault="003919FB" w:rsidP="00C130F2">
      <w:pPr>
        <w:spacing w:after="240" w:line="240" w:lineRule="atLeast"/>
        <w:rPr>
          <w:rFonts w:ascii="Arial" w:hAnsi="Arial" w:cs="Arial"/>
          <w:lang w:val="fr-FR"/>
        </w:rPr>
      </w:pPr>
      <w:r w:rsidRPr="003919FB">
        <w:rPr>
          <w:rFonts w:ascii="Arial" w:hAnsi="Arial" w:cs="Arial"/>
          <w:lang w:val="fr-FR"/>
        </w:rPr>
        <w:t xml:space="preserve">Mes </w:t>
      </w:r>
      <w:r w:rsidR="00C130F2">
        <w:rPr>
          <w:rFonts w:ascii="Arial" w:hAnsi="Arial" w:cs="Arial"/>
          <w:lang w:val="fr-FR"/>
        </w:rPr>
        <w:t xml:space="preserve">propos </w:t>
      </w:r>
      <w:r w:rsidRPr="003919FB">
        <w:rPr>
          <w:rFonts w:ascii="Arial" w:hAnsi="Arial" w:cs="Arial"/>
          <w:lang w:val="fr-FR"/>
        </w:rPr>
        <w:t>montrent clairement l</w:t>
      </w:r>
      <w:r w:rsidR="00C130F2">
        <w:rPr>
          <w:rFonts w:ascii="Arial" w:hAnsi="Arial" w:cs="Arial"/>
          <w:lang w:val="fr-FR"/>
        </w:rPr>
        <w:t>a haute</w:t>
      </w:r>
      <w:r w:rsidRPr="003919FB">
        <w:rPr>
          <w:rFonts w:ascii="Arial" w:hAnsi="Arial" w:cs="Arial"/>
          <w:lang w:val="fr-FR"/>
        </w:rPr>
        <w:t xml:space="preserve"> importance et la valeur inestimable de l'ALCP pour la Suisse. </w:t>
      </w:r>
      <w:r w:rsidR="00C130F2">
        <w:rPr>
          <w:rFonts w:ascii="Arial" w:hAnsi="Arial" w:cs="Arial"/>
          <w:lang w:val="fr-FR"/>
        </w:rPr>
        <w:t>Il n’y guère d’autre</w:t>
      </w:r>
      <w:r w:rsidRPr="003919FB">
        <w:rPr>
          <w:rFonts w:ascii="Arial" w:hAnsi="Arial" w:cs="Arial"/>
          <w:lang w:val="fr-FR"/>
        </w:rPr>
        <w:t xml:space="preserve"> pays européen </w:t>
      </w:r>
      <w:r w:rsidR="00F03453">
        <w:rPr>
          <w:rFonts w:ascii="Arial" w:hAnsi="Arial" w:cs="Arial"/>
          <w:lang w:val="fr-FR"/>
        </w:rPr>
        <w:t>non-membre</w:t>
      </w:r>
      <w:r w:rsidRPr="003919FB">
        <w:rPr>
          <w:rFonts w:ascii="Arial" w:hAnsi="Arial" w:cs="Arial"/>
          <w:lang w:val="fr-FR"/>
        </w:rPr>
        <w:t xml:space="preserve"> de l'UE </w:t>
      </w:r>
      <w:r w:rsidR="00C130F2">
        <w:rPr>
          <w:rFonts w:ascii="Arial" w:hAnsi="Arial" w:cs="Arial"/>
          <w:lang w:val="fr-FR"/>
        </w:rPr>
        <w:t xml:space="preserve">qui puisse </w:t>
      </w:r>
      <w:r w:rsidRPr="003919FB">
        <w:rPr>
          <w:rFonts w:ascii="Arial" w:hAnsi="Arial" w:cs="Arial"/>
          <w:lang w:val="fr-FR"/>
        </w:rPr>
        <w:t>compléter s</w:t>
      </w:r>
      <w:r w:rsidR="00C130F2">
        <w:rPr>
          <w:rFonts w:ascii="Arial" w:hAnsi="Arial" w:cs="Arial"/>
          <w:lang w:val="fr-FR"/>
        </w:rPr>
        <w:t>a</w:t>
      </w:r>
      <w:r w:rsidRPr="003919FB">
        <w:rPr>
          <w:rFonts w:ascii="Arial" w:hAnsi="Arial" w:cs="Arial"/>
          <w:lang w:val="fr-FR"/>
        </w:rPr>
        <w:t xml:space="preserve"> main-d'œuvre nationale par des travailleurs étrangers d'une manière aussi ciblée, efficace et</w:t>
      </w:r>
      <w:r w:rsidR="00F03453">
        <w:rPr>
          <w:rFonts w:ascii="Arial" w:hAnsi="Arial" w:cs="Arial"/>
          <w:lang w:val="fr-FR"/>
        </w:rPr>
        <w:t xml:space="preserve"> proche de </w:t>
      </w:r>
      <w:r w:rsidRPr="003919FB">
        <w:rPr>
          <w:rFonts w:ascii="Arial" w:hAnsi="Arial" w:cs="Arial"/>
          <w:lang w:val="fr-FR"/>
        </w:rPr>
        <w:t xml:space="preserve">la demande que la Suisse. Ce système d'immigration finement équilibré, qui est </w:t>
      </w:r>
      <w:r w:rsidR="004C3440">
        <w:rPr>
          <w:rFonts w:ascii="Arial" w:hAnsi="Arial" w:cs="Arial"/>
          <w:lang w:val="fr-FR"/>
        </w:rPr>
        <w:t xml:space="preserve">mis à profit de manière optimale </w:t>
      </w:r>
      <w:r w:rsidRPr="003919FB">
        <w:rPr>
          <w:rFonts w:ascii="Arial" w:hAnsi="Arial" w:cs="Arial"/>
          <w:lang w:val="fr-FR"/>
        </w:rPr>
        <w:t>par les e</w:t>
      </w:r>
      <w:bookmarkStart w:id="0" w:name="_GoBack"/>
      <w:bookmarkEnd w:id="0"/>
      <w:r w:rsidRPr="003919FB">
        <w:rPr>
          <w:rFonts w:ascii="Arial" w:hAnsi="Arial" w:cs="Arial"/>
          <w:lang w:val="fr-FR"/>
        </w:rPr>
        <w:t>ntreprises</w:t>
      </w:r>
      <w:r w:rsidR="004C3440">
        <w:rPr>
          <w:rFonts w:ascii="Arial" w:hAnsi="Arial" w:cs="Arial"/>
          <w:lang w:val="fr-FR"/>
        </w:rPr>
        <w:t xml:space="preserve"> locales, </w:t>
      </w:r>
      <w:r w:rsidRPr="003919FB">
        <w:rPr>
          <w:rFonts w:ascii="Arial" w:hAnsi="Arial" w:cs="Arial"/>
          <w:lang w:val="fr-FR"/>
        </w:rPr>
        <w:t xml:space="preserve">contribue </w:t>
      </w:r>
      <w:r w:rsidR="004F3905">
        <w:rPr>
          <w:rFonts w:ascii="Arial" w:hAnsi="Arial" w:cs="Arial"/>
          <w:lang w:val="fr-FR"/>
        </w:rPr>
        <w:t xml:space="preserve">grandement à </w:t>
      </w:r>
      <w:r w:rsidRPr="003919FB">
        <w:rPr>
          <w:rFonts w:ascii="Arial" w:hAnsi="Arial" w:cs="Arial"/>
          <w:lang w:val="fr-FR"/>
        </w:rPr>
        <w:t>la prospérité de</w:t>
      </w:r>
      <w:r w:rsidR="004F3905">
        <w:rPr>
          <w:rFonts w:ascii="Arial" w:hAnsi="Arial" w:cs="Arial"/>
          <w:lang w:val="fr-FR"/>
        </w:rPr>
        <w:t xml:space="preserve"> notre</w:t>
      </w:r>
      <w:r w:rsidRPr="003919FB">
        <w:rPr>
          <w:rFonts w:ascii="Arial" w:hAnsi="Arial" w:cs="Arial"/>
          <w:lang w:val="fr-FR"/>
        </w:rPr>
        <w:t xml:space="preserve"> pays</w:t>
      </w:r>
      <w:r w:rsidR="004C3440">
        <w:rPr>
          <w:rFonts w:ascii="Arial" w:hAnsi="Arial" w:cs="Arial"/>
          <w:lang w:val="fr-FR"/>
        </w:rPr>
        <w:t>, s</w:t>
      </w:r>
      <w:r w:rsidR="004F3905">
        <w:rPr>
          <w:rFonts w:ascii="Arial" w:hAnsi="Arial" w:cs="Arial"/>
          <w:lang w:val="fr-FR"/>
        </w:rPr>
        <w:t>ans oublier</w:t>
      </w:r>
      <w:r w:rsidR="00F03453">
        <w:rPr>
          <w:rFonts w:ascii="Arial" w:hAnsi="Arial" w:cs="Arial"/>
          <w:lang w:val="fr-FR"/>
        </w:rPr>
        <w:t xml:space="preserve"> le cadre fourni par </w:t>
      </w:r>
      <w:r w:rsidR="004F3905">
        <w:rPr>
          <w:rFonts w:ascii="Arial" w:hAnsi="Arial" w:cs="Arial"/>
          <w:lang w:val="fr-FR"/>
        </w:rPr>
        <w:t>l</w:t>
      </w:r>
      <w:r w:rsidRPr="003919FB">
        <w:rPr>
          <w:rFonts w:ascii="Arial" w:hAnsi="Arial" w:cs="Arial"/>
          <w:lang w:val="fr-FR"/>
        </w:rPr>
        <w:t>es mesures d'accompagnement</w:t>
      </w:r>
      <w:r w:rsidR="00F03453">
        <w:rPr>
          <w:rFonts w:ascii="Arial" w:hAnsi="Arial" w:cs="Arial"/>
          <w:lang w:val="fr-FR"/>
        </w:rPr>
        <w:t>, qui</w:t>
      </w:r>
      <w:r w:rsidRPr="003919FB">
        <w:rPr>
          <w:rFonts w:ascii="Arial" w:hAnsi="Arial" w:cs="Arial"/>
          <w:lang w:val="fr-FR"/>
        </w:rPr>
        <w:t xml:space="preserve"> sanctionnent les abus en matière de salaires et de conditions de travail.</w:t>
      </w:r>
      <w:r w:rsidR="004F3905">
        <w:rPr>
          <w:rFonts w:ascii="Arial" w:hAnsi="Arial" w:cs="Arial"/>
          <w:lang w:val="fr-FR"/>
        </w:rPr>
        <w:t xml:space="preserve"> </w:t>
      </w:r>
    </w:p>
    <w:p w14:paraId="1E8D5A6A" w14:textId="6E818BBE" w:rsidR="00C130F2" w:rsidRDefault="003919FB" w:rsidP="00C130F2">
      <w:pPr>
        <w:spacing w:after="240" w:line="240" w:lineRule="atLeast"/>
        <w:rPr>
          <w:rFonts w:ascii="Arial" w:hAnsi="Arial" w:cs="Arial"/>
          <w:lang w:val="fr-FR"/>
        </w:rPr>
      </w:pPr>
      <w:r w:rsidRPr="003919FB">
        <w:rPr>
          <w:rFonts w:ascii="Arial" w:hAnsi="Arial" w:cs="Arial"/>
          <w:lang w:val="fr-FR"/>
        </w:rPr>
        <w:t xml:space="preserve">Enfin, je </w:t>
      </w:r>
      <w:r w:rsidR="004C3440">
        <w:rPr>
          <w:rFonts w:ascii="Arial" w:hAnsi="Arial" w:cs="Arial"/>
          <w:lang w:val="fr-FR"/>
        </w:rPr>
        <w:t>s</w:t>
      </w:r>
      <w:r w:rsidRPr="003919FB">
        <w:rPr>
          <w:rFonts w:ascii="Arial" w:hAnsi="Arial" w:cs="Arial"/>
          <w:lang w:val="fr-FR"/>
        </w:rPr>
        <w:t>ouligne</w:t>
      </w:r>
      <w:r w:rsidR="004C3440">
        <w:rPr>
          <w:rFonts w:ascii="Arial" w:hAnsi="Arial" w:cs="Arial"/>
          <w:lang w:val="fr-FR"/>
        </w:rPr>
        <w:t xml:space="preserve"> ici</w:t>
      </w:r>
      <w:r w:rsidRPr="003919FB">
        <w:rPr>
          <w:rFonts w:ascii="Arial" w:hAnsi="Arial" w:cs="Arial"/>
          <w:lang w:val="fr-FR"/>
        </w:rPr>
        <w:t xml:space="preserve"> une fois de plus qu'</w:t>
      </w:r>
      <w:r w:rsidR="0049239C">
        <w:rPr>
          <w:rFonts w:ascii="Arial" w:hAnsi="Arial" w:cs="Arial"/>
          <w:lang w:val="fr-FR"/>
        </w:rPr>
        <w:t>on ne peut en aucun cas parler d</w:t>
      </w:r>
      <w:r w:rsidRPr="003919FB">
        <w:rPr>
          <w:rFonts w:ascii="Arial" w:hAnsi="Arial" w:cs="Arial"/>
          <w:lang w:val="fr-FR"/>
        </w:rPr>
        <w:t xml:space="preserve">'un </w:t>
      </w:r>
      <w:r w:rsidR="0049239C">
        <w:rPr>
          <w:rFonts w:ascii="Arial" w:hAnsi="Arial" w:cs="Arial"/>
          <w:lang w:val="fr-FR"/>
        </w:rPr>
        <w:t>effet d’éviction</w:t>
      </w:r>
      <w:r w:rsidRPr="003919FB">
        <w:rPr>
          <w:rFonts w:ascii="Arial" w:hAnsi="Arial" w:cs="Arial"/>
          <w:lang w:val="fr-FR"/>
        </w:rPr>
        <w:t xml:space="preserve"> systématique </w:t>
      </w:r>
      <w:r w:rsidR="0049239C">
        <w:rPr>
          <w:rFonts w:ascii="Arial" w:hAnsi="Arial" w:cs="Arial"/>
          <w:lang w:val="fr-FR"/>
        </w:rPr>
        <w:t xml:space="preserve">au détriment </w:t>
      </w:r>
      <w:r w:rsidRPr="003919FB">
        <w:rPr>
          <w:rFonts w:ascii="Arial" w:hAnsi="Arial" w:cs="Arial"/>
          <w:lang w:val="fr-FR"/>
        </w:rPr>
        <w:t>d</w:t>
      </w:r>
      <w:r w:rsidR="0049239C">
        <w:rPr>
          <w:rFonts w:ascii="Arial" w:hAnsi="Arial" w:cs="Arial"/>
          <w:lang w:val="fr-FR"/>
        </w:rPr>
        <w:t xml:space="preserve">es </w:t>
      </w:r>
      <w:r w:rsidRPr="003919FB">
        <w:rPr>
          <w:rFonts w:ascii="Arial" w:hAnsi="Arial" w:cs="Arial"/>
          <w:lang w:val="fr-FR"/>
        </w:rPr>
        <w:t>travail</w:t>
      </w:r>
      <w:r w:rsidR="0049239C">
        <w:rPr>
          <w:rFonts w:ascii="Arial" w:hAnsi="Arial" w:cs="Arial"/>
          <w:lang w:val="fr-FR"/>
        </w:rPr>
        <w:t>leurs</w:t>
      </w:r>
      <w:r w:rsidRPr="003919FB">
        <w:rPr>
          <w:rFonts w:ascii="Arial" w:hAnsi="Arial" w:cs="Arial"/>
          <w:lang w:val="fr-FR"/>
        </w:rPr>
        <w:t xml:space="preserve"> domestique. </w:t>
      </w:r>
      <w:r w:rsidR="00C130F2">
        <w:rPr>
          <w:rFonts w:ascii="Arial" w:hAnsi="Arial" w:cs="Arial"/>
          <w:lang w:val="fr-FR"/>
        </w:rPr>
        <w:t>P</w:t>
      </w:r>
      <w:r w:rsidRPr="003919FB">
        <w:rPr>
          <w:rFonts w:ascii="Arial" w:hAnsi="Arial" w:cs="Arial"/>
          <w:lang w:val="fr-FR"/>
        </w:rPr>
        <w:t xml:space="preserve">lusieurs études </w:t>
      </w:r>
      <w:r w:rsidR="00C130F2">
        <w:rPr>
          <w:rFonts w:ascii="Arial" w:hAnsi="Arial" w:cs="Arial"/>
          <w:lang w:val="fr-FR"/>
        </w:rPr>
        <w:t xml:space="preserve">le </w:t>
      </w:r>
      <w:r w:rsidR="00185ECC">
        <w:rPr>
          <w:rFonts w:ascii="Arial" w:hAnsi="Arial" w:cs="Arial"/>
          <w:lang w:val="fr-FR"/>
        </w:rPr>
        <w:t>prouvent</w:t>
      </w:r>
      <w:r w:rsidR="00C130F2">
        <w:rPr>
          <w:rFonts w:ascii="Arial" w:hAnsi="Arial" w:cs="Arial"/>
          <w:lang w:val="fr-FR"/>
        </w:rPr>
        <w:t xml:space="preserve">, tout comme </w:t>
      </w:r>
      <w:r w:rsidRPr="003919FB">
        <w:rPr>
          <w:rFonts w:ascii="Arial" w:hAnsi="Arial" w:cs="Arial"/>
          <w:lang w:val="fr-FR"/>
        </w:rPr>
        <w:t xml:space="preserve">la forte augmentation du taux d'emploi </w:t>
      </w:r>
      <w:r w:rsidR="00C130F2">
        <w:rPr>
          <w:rFonts w:ascii="Arial" w:hAnsi="Arial" w:cs="Arial"/>
          <w:lang w:val="fr-FR"/>
        </w:rPr>
        <w:t xml:space="preserve">observée </w:t>
      </w:r>
      <w:r w:rsidRPr="003919FB">
        <w:rPr>
          <w:rFonts w:ascii="Arial" w:hAnsi="Arial" w:cs="Arial"/>
          <w:lang w:val="fr-FR"/>
        </w:rPr>
        <w:t xml:space="preserve">ces dernières années. </w:t>
      </w:r>
      <w:r w:rsidR="007234E0">
        <w:rPr>
          <w:rFonts w:ascii="Arial" w:hAnsi="Arial" w:cs="Arial"/>
          <w:lang w:val="fr-FR"/>
        </w:rPr>
        <w:t>En outre</w:t>
      </w:r>
      <w:r w:rsidRPr="003919FB">
        <w:rPr>
          <w:rFonts w:ascii="Arial" w:hAnsi="Arial" w:cs="Arial"/>
          <w:lang w:val="fr-FR"/>
        </w:rPr>
        <w:t>, les salaires sur le marché du travail</w:t>
      </w:r>
      <w:r w:rsidR="00C130F2">
        <w:rPr>
          <w:rFonts w:ascii="Arial" w:hAnsi="Arial" w:cs="Arial"/>
          <w:lang w:val="fr-FR"/>
        </w:rPr>
        <w:t xml:space="preserve"> helvétique</w:t>
      </w:r>
      <w:r w:rsidRPr="003919FB">
        <w:rPr>
          <w:rFonts w:ascii="Arial" w:hAnsi="Arial" w:cs="Arial"/>
          <w:lang w:val="fr-FR"/>
        </w:rPr>
        <w:t xml:space="preserve"> ont évolué favorablement pour les </w:t>
      </w:r>
      <w:r w:rsidR="00C130F2">
        <w:rPr>
          <w:rFonts w:ascii="Arial" w:hAnsi="Arial" w:cs="Arial"/>
          <w:lang w:val="fr-FR"/>
        </w:rPr>
        <w:t>autochtones</w:t>
      </w:r>
      <w:r w:rsidRPr="003919FB">
        <w:rPr>
          <w:rFonts w:ascii="Arial" w:hAnsi="Arial" w:cs="Arial"/>
          <w:lang w:val="fr-FR"/>
        </w:rPr>
        <w:t xml:space="preserve"> </w:t>
      </w:r>
      <w:r w:rsidR="007234E0">
        <w:rPr>
          <w:rFonts w:ascii="Arial" w:hAnsi="Arial" w:cs="Arial"/>
          <w:lang w:val="fr-FR"/>
        </w:rPr>
        <w:t xml:space="preserve">aussi bien </w:t>
      </w:r>
      <w:r w:rsidRPr="003919FB">
        <w:rPr>
          <w:rFonts w:ascii="Arial" w:hAnsi="Arial" w:cs="Arial"/>
          <w:lang w:val="fr-FR"/>
        </w:rPr>
        <w:t xml:space="preserve">que pour les </w:t>
      </w:r>
      <w:r w:rsidR="00C130F2">
        <w:rPr>
          <w:rFonts w:ascii="Arial" w:hAnsi="Arial" w:cs="Arial"/>
          <w:lang w:val="fr-FR"/>
        </w:rPr>
        <w:t>ressortissant</w:t>
      </w:r>
      <w:r w:rsidRPr="003919FB">
        <w:rPr>
          <w:rFonts w:ascii="Arial" w:hAnsi="Arial" w:cs="Arial"/>
          <w:lang w:val="fr-FR"/>
        </w:rPr>
        <w:t>s des pays de l'UE et de l'AELE.</w:t>
      </w:r>
    </w:p>
    <w:p w14:paraId="1245C8E4" w14:textId="387A9D00" w:rsidR="003919FB" w:rsidRPr="002E7E79" w:rsidRDefault="003919FB" w:rsidP="00755423">
      <w:pPr>
        <w:spacing w:after="240" w:line="240" w:lineRule="atLeast"/>
        <w:rPr>
          <w:rFonts w:ascii="Arial" w:hAnsi="Arial" w:cs="Arial"/>
          <w:lang w:val="fr-FR"/>
        </w:rPr>
      </w:pPr>
      <w:r w:rsidRPr="003919FB">
        <w:rPr>
          <w:rFonts w:ascii="Arial" w:hAnsi="Arial" w:cs="Arial"/>
          <w:lang w:val="fr-FR"/>
        </w:rPr>
        <w:t xml:space="preserve">Malgré tous </w:t>
      </w:r>
      <w:r w:rsidR="0049239C">
        <w:rPr>
          <w:rFonts w:ascii="Arial" w:hAnsi="Arial" w:cs="Arial"/>
          <w:lang w:val="fr-FR"/>
        </w:rPr>
        <w:t>c</w:t>
      </w:r>
      <w:r w:rsidRPr="003919FB">
        <w:rPr>
          <w:rFonts w:ascii="Arial" w:hAnsi="Arial" w:cs="Arial"/>
          <w:lang w:val="fr-FR"/>
        </w:rPr>
        <w:t>es avantages</w:t>
      </w:r>
      <w:r w:rsidR="004C3440">
        <w:rPr>
          <w:rFonts w:ascii="Arial" w:hAnsi="Arial" w:cs="Arial"/>
          <w:lang w:val="fr-FR"/>
        </w:rPr>
        <w:t>, confirmés u</w:t>
      </w:r>
      <w:r w:rsidR="0049239C">
        <w:rPr>
          <w:rFonts w:ascii="Arial" w:hAnsi="Arial" w:cs="Arial"/>
          <w:lang w:val="fr-FR"/>
        </w:rPr>
        <w:t>ne nouvelle fois</w:t>
      </w:r>
      <w:r w:rsidR="004C3440">
        <w:rPr>
          <w:rFonts w:ascii="Arial" w:hAnsi="Arial" w:cs="Arial"/>
          <w:lang w:val="fr-FR"/>
        </w:rPr>
        <w:t xml:space="preserve"> de plus</w:t>
      </w:r>
      <w:r w:rsidR="0049239C">
        <w:rPr>
          <w:rFonts w:ascii="Arial" w:hAnsi="Arial" w:cs="Arial"/>
          <w:lang w:val="fr-FR"/>
        </w:rPr>
        <w:t xml:space="preserve"> </w:t>
      </w:r>
      <w:r w:rsidRPr="003919FB">
        <w:rPr>
          <w:rFonts w:ascii="Arial" w:hAnsi="Arial" w:cs="Arial"/>
          <w:lang w:val="fr-FR"/>
        </w:rPr>
        <w:t xml:space="preserve">aujourd'hui, l'UDC </w:t>
      </w:r>
      <w:r w:rsidR="004C3440">
        <w:rPr>
          <w:rFonts w:ascii="Arial" w:hAnsi="Arial" w:cs="Arial"/>
          <w:lang w:val="fr-FR"/>
        </w:rPr>
        <w:t>veut</w:t>
      </w:r>
      <w:r w:rsidRPr="003919FB">
        <w:rPr>
          <w:rFonts w:ascii="Arial" w:hAnsi="Arial" w:cs="Arial"/>
          <w:lang w:val="fr-FR"/>
        </w:rPr>
        <w:t xml:space="preserve"> </w:t>
      </w:r>
      <w:r w:rsidR="0049239C">
        <w:rPr>
          <w:rFonts w:ascii="Arial" w:hAnsi="Arial" w:cs="Arial"/>
          <w:lang w:val="fr-FR"/>
        </w:rPr>
        <w:t>annuler</w:t>
      </w:r>
      <w:r w:rsidRPr="003919FB">
        <w:rPr>
          <w:rFonts w:ascii="Arial" w:hAnsi="Arial" w:cs="Arial"/>
          <w:lang w:val="fr-FR"/>
        </w:rPr>
        <w:t xml:space="preserve"> l'ALCP </w:t>
      </w:r>
      <w:r w:rsidR="0049239C">
        <w:rPr>
          <w:rFonts w:ascii="Arial" w:hAnsi="Arial" w:cs="Arial"/>
          <w:lang w:val="fr-FR"/>
        </w:rPr>
        <w:t>avec</w:t>
      </w:r>
      <w:r w:rsidRPr="003919FB">
        <w:rPr>
          <w:rFonts w:ascii="Arial" w:hAnsi="Arial" w:cs="Arial"/>
          <w:lang w:val="fr-FR"/>
        </w:rPr>
        <w:t xml:space="preserve"> son initiative de </w:t>
      </w:r>
      <w:r w:rsidR="0049239C">
        <w:rPr>
          <w:rFonts w:ascii="Arial" w:hAnsi="Arial" w:cs="Arial"/>
          <w:lang w:val="fr-FR"/>
        </w:rPr>
        <w:t xml:space="preserve">limitation. </w:t>
      </w:r>
      <w:r w:rsidR="007234E0">
        <w:rPr>
          <w:rFonts w:ascii="Arial" w:hAnsi="Arial" w:cs="Arial"/>
          <w:lang w:val="fr-FR"/>
        </w:rPr>
        <w:t>Si elle passait, c</w:t>
      </w:r>
      <w:r w:rsidRPr="003919FB">
        <w:rPr>
          <w:rFonts w:ascii="Arial" w:hAnsi="Arial" w:cs="Arial"/>
          <w:lang w:val="fr-FR"/>
        </w:rPr>
        <w:t>e</w:t>
      </w:r>
      <w:r w:rsidR="0049239C">
        <w:rPr>
          <w:rFonts w:ascii="Arial" w:hAnsi="Arial" w:cs="Arial"/>
          <w:lang w:val="fr-FR"/>
        </w:rPr>
        <w:t xml:space="preserve"> serai</w:t>
      </w:r>
      <w:r w:rsidR="00C130F2">
        <w:rPr>
          <w:rFonts w:ascii="Arial" w:hAnsi="Arial" w:cs="Arial"/>
          <w:lang w:val="fr-FR"/>
        </w:rPr>
        <w:t>t</w:t>
      </w:r>
      <w:r w:rsidR="0049239C">
        <w:rPr>
          <w:rFonts w:ascii="Arial" w:hAnsi="Arial" w:cs="Arial"/>
          <w:lang w:val="fr-FR"/>
        </w:rPr>
        <w:t xml:space="preserve"> la fin brutale d’une heureuse expérience </w:t>
      </w:r>
      <w:r w:rsidRPr="003919FB">
        <w:rPr>
          <w:rFonts w:ascii="Arial" w:hAnsi="Arial" w:cs="Arial"/>
          <w:lang w:val="fr-FR"/>
        </w:rPr>
        <w:t>de</w:t>
      </w:r>
      <w:r w:rsidR="0049239C">
        <w:rPr>
          <w:rFonts w:ascii="Arial" w:hAnsi="Arial" w:cs="Arial"/>
          <w:lang w:val="fr-FR"/>
        </w:rPr>
        <w:t xml:space="preserve"> </w:t>
      </w:r>
      <w:r w:rsidR="00185ECC">
        <w:rPr>
          <w:rFonts w:ascii="Arial" w:hAnsi="Arial" w:cs="Arial"/>
          <w:lang w:val="fr-FR"/>
        </w:rPr>
        <w:t>près de</w:t>
      </w:r>
      <w:r w:rsidRPr="003919FB">
        <w:rPr>
          <w:rFonts w:ascii="Arial" w:hAnsi="Arial" w:cs="Arial"/>
          <w:lang w:val="fr-FR"/>
        </w:rPr>
        <w:t xml:space="preserve"> vingt ans pour la Suisse. </w:t>
      </w:r>
      <w:r w:rsidR="0049239C">
        <w:rPr>
          <w:rFonts w:ascii="Arial" w:hAnsi="Arial" w:cs="Arial"/>
          <w:lang w:val="fr-FR"/>
        </w:rPr>
        <w:t xml:space="preserve">En opposant </w:t>
      </w:r>
      <w:r w:rsidRPr="003919FB">
        <w:rPr>
          <w:rFonts w:ascii="Arial" w:hAnsi="Arial" w:cs="Arial"/>
          <w:lang w:val="fr-FR"/>
        </w:rPr>
        <w:t xml:space="preserve">un "non" retentissant à </w:t>
      </w:r>
      <w:r w:rsidR="004C3440">
        <w:rPr>
          <w:rFonts w:ascii="Arial" w:hAnsi="Arial" w:cs="Arial"/>
          <w:lang w:val="fr-FR"/>
        </w:rPr>
        <w:t xml:space="preserve">cette </w:t>
      </w:r>
      <w:r w:rsidRPr="003919FB">
        <w:rPr>
          <w:rFonts w:ascii="Arial" w:hAnsi="Arial" w:cs="Arial"/>
          <w:lang w:val="fr-FR"/>
        </w:rPr>
        <w:t>initiative le 27 septembre, le peuple suisse peut</w:t>
      </w:r>
      <w:r w:rsidR="0049239C">
        <w:rPr>
          <w:rFonts w:ascii="Arial" w:hAnsi="Arial" w:cs="Arial"/>
          <w:lang w:val="fr-FR"/>
        </w:rPr>
        <w:t xml:space="preserve"> éviter à notre pays d</w:t>
      </w:r>
      <w:r w:rsidRPr="003919FB">
        <w:rPr>
          <w:rFonts w:ascii="Arial" w:hAnsi="Arial" w:cs="Arial"/>
          <w:lang w:val="fr-FR"/>
        </w:rPr>
        <w:t>e se retrouve</w:t>
      </w:r>
      <w:r w:rsidR="0049239C">
        <w:rPr>
          <w:rFonts w:ascii="Arial" w:hAnsi="Arial" w:cs="Arial"/>
          <w:lang w:val="fr-FR"/>
        </w:rPr>
        <w:t>r</w:t>
      </w:r>
      <w:r w:rsidRPr="003919FB">
        <w:rPr>
          <w:rFonts w:ascii="Arial" w:hAnsi="Arial" w:cs="Arial"/>
          <w:lang w:val="fr-FR"/>
        </w:rPr>
        <w:t xml:space="preserve"> dans une impasse.</w:t>
      </w:r>
    </w:p>
    <w:p w14:paraId="09D2D599" w14:textId="285DCE5B" w:rsidR="00755423" w:rsidRPr="002E7E79" w:rsidRDefault="002E285A" w:rsidP="00755423">
      <w:pPr>
        <w:spacing w:before="960" w:after="1200" w:line="240" w:lineRule="atLeast"/>
        <w:rPr>
          <w:rFonts w:ascii="Arial" w:hAnsi="Arial" w:cs="Arial"/>
          <w:sz w:val="20"/>
          <w:szCs w:val="20"/>
          <w:lang w:val="fr-FR"/>
        </w:rPr>
      </w:pPr>
      <w:r>
        <w:rPr>
          <w:rFonts w:ascii="Arial" w:hAnsi="Arial" w:cs="Arial"/>
          <w:b/>
          <w:sz w:val="20"/>
          <w:szCs w:val="20"/>
          <w:lang w:val="fr-FR"/>
        </w:rPr>
        <w:t>C</w:t>
      </w:r>
      <w:r w:rsidR="00755423" w:rsidRPr="002E7E79">
        <w:rPr>
          <w:rFonts w:ascii="Arial" w:hAnsi="Arial" w:cs="Arial"/>
          <w:b/>
          <w:sz w:val="20"/>
          <w:szCs w:val="20"/>
          <w:lang w:val="fr-FR"/>
        </w:rPr>
        <w:t>onta</w:t>
      </w:r>
      <w:r>
        <w:rPr>
          <w:rFonts w:ascii="Arial" w:hAnsi="Arial" w:cs="Arial"/>
          <w:b/>
          <w:sz w:val="20"/>
          <w:szCs w:val="20"/>
          <w:lang w:val="fr-FR"/>
        </w:rPr>
        <w:t>c</w:t>
      </w:r>
      <w:r w:rsidR="00755423" w:rsidRPr="002E7E79">
        <w:rPr>
          <w:rFonts w:ascii="Arial" w:hAnsi="Arial" w:cs="Arial"/>
          <w:b/>
          <w:sz w:val="20"/>
          <w:szCs w:val="20"/>
          <w:lang w:val="fr-FR"/>
        </w:rPr>
        <w:t>t:</w:t>
      </w:r>
      <w:r w:rsidR="00755423" w:rsidRPr="002E7E79">
        <w:rPr>
          <w:rFonts w:ascii="Arial" w:hAnsi="Arial" w:cs="Arial"/>
          <w:b/>
          <w:sz w:val="20"/>
          <w:szCs w:val="20"/>
          <w:lang w:val="fr-FR"/>
        </w:rPr>
        <w:br/>
      </w:r>
      <w:r w:rsidR="00755423" w:rsidRPr="002E7E79">
        <w:rPr>
          <w:rFonts w:ascii="Arial" w:hAnsi="Arial" w:cs="Arial"/>
          <w:sz w:val="20"/>
          <w:szCs w:val="20"/>
          <w:lang w:val="fr-FR"/>
        </w:rPr>
        <w:t>Prof. Roland A. Müller</w:t>
      </w:r>
      <w:r w:rsidR="00755423" w:rsidRPr="002E7E79">
        <w:rPr>
          <w:rFonts w:ascii="Arial" w:hAnsi="Arial" w:cs="Arial"/>
          <w:sz w:val="20"/>
          <w:szCs w:val="20"/>
          <w:lang w:val="fr-FR"/>
        </w:rPr>
        <w:br/>
      </w:r>
      <w:r>
        <w:rPr>
          <w:rFonts w:ascii="Arial" w:hAnsi="Arial" w:cs="Arial"/>
          <w:sz w:val="20"/>
          <w:szCs w:val="20"/>
          <w:lang w:val="fr-FR"/>
        </w:rPr>
        <w:t>UNION PATRONALE SUISSE</w:t>
      </w:r>
      <w:r w:rsidR="00755423" w:rsidRPr="002E7E79">
        <w:rPr>
          <w:rFonts w:ascii="Arial" w:hAnsi="Arial" w:cs="Arial"/>
          <w:sz w:val="20"/>
          <w:szCs w:val="20"/>
          <w:lang w:val="fr-FR"/>
        </w:rPr>
        <w:br/>
        <w:t>Hegibachstrasse 47, 8032 Z</w:t>
      </w:r>
      <w:r>
        <w:rPr>
          <w:rFonts w:ascii="Arial" w:hAnsi="Arial" w:cs="Arial"/>
          <w:sz w:val="20"/>
          <w:szCs w:val="20"/>
          <w:lang w:val="fr-FR"/>
        </w:rPr>
        <w:t>U</w:t>
      </w:r>
      <w:r w:rsidR="00755423" w:rsidRPr="002E7E79">
        <w:rPr>
          <w:rFonts w:ascii="Arial" w:hAnsi="Arial" w:cs="Arial"/>
          <w:sz w:val="20"/>
          <w:szCs w:val="20"/>
          <w:lang w:val="fr-FR"/>
        </w:rPr>
        <w:t>rich</w:t>
      </w:r>
      <w:r w:rsidR="00755423" w:rsidRPr="002E7E79">
        <w:rPr>
          <w:rFonts w:ascii="Arial" w:hAnsi="Arial" w:cs="Arial"/>
          <w:sz w:val="20"/>
          <w:szCs w:val="20"/>
          <w:lang w:val="fr-FR"/>
        </w:rPr>
        <w:br/>
        <w:t>T</w:t>
      </w:r>
      <w:r>
        <w:rPr>
          <w:rFonts w:ascii="Arial" w:hAnsi="Arial" w:cs="Arial"/>
          <w:sz w:val="20"/>
          <w:szCs w:val="20"/>
          <w:lang w:val="fr-FR"/>
        </w:rPr>
        <w:t>é</w:t>
      </w:r>
      <w:r w:rsidR="00755423" w:rsidRPr="002E7E79">
        <w:rPr>
          <w:rFonts w:ascii="Arial" w:hAnsi="Arial" w:cs="Arial"/>
          <w:sz w:val="20"/>
          <w:szCs w:val="20"/>
          <w:lang w:val="fr-FR"/>
        </w:rPr>
        <w:t>l: +41 (0)44 421 17 31; +41 (0)79 220 52 29</w:t>
      </w:r>
      <w:r w:rsidR="00755423" w:rsidRPr="002E7E79">
        <w:rPr>
          <w:rFonts w:ascii="Arial" w:hAnsi="Arial" w:cs="Arial"/>
          <w:sz w:val="20"/>
          <w:szCs w:val="20"/>
          <w:lang w:val="fr-FR"/>
        </w:rPr>
        <w:br/>
      </w:r>
      <w:r w:rsidR="00A60C2B" w:rsidRPr="002E7E79">
        <w:rPr>
          <w:rFonts w:ascii="Arial" w:hAnsi="Arial" w:cs="Arial"/>
          <w:sz w:val="20"/>
          <w:szCs w:val="20"/>
          <w:lang w:val="fr-FR"/>
        </w:rPr>
        <w:t>roland.</w:t>
      </w:r>
      <w:hyperlink r:id="rId12" w:history="1">
        <w:r w:rsidRPr="00B7323B">
          <w:rPr>
            <w:rStyle w:val="Hyperlink"/>
            <w:rFonts w:ascii="Arial" w:hAnsi="Arial" w:cs="Arial"/>
            <w:sz w:val="20"/>
            <w:szCs w:val="20"/>
            <w:lang w:val="fr-FR"/>
          </w:rPr>
          <w:t>mueller@arbeitgeber.ch</w:t>
        </w:r>
      </w:hyperlink>
    </w:p>
    <w:p w14:paraId="7CB082BE" w14:textId="77777777" w:rsidR="002E285A" w:rsidRPr="002E285A" w:rsidRDefault="002E285A" w:rsidP="002E285A">
      <w:pPr>
        <w:spacing w:before="2000" w:after="0" w:line="240" w:lineRule="atLeast"/>
        <w:rPr>
          <w:rFonts w:ascii="Arial" w:hAnsi="Arial" w:cs="Arial"/>
          <w:i/>
          <w:iCs/>
          <w:sz w:val="18"/>
          <w:szCs w:val="18"/>
          <w:lang w:val="fr-FR"/>
        </w:rPr>
      </w:pPr>
      <w:r w:rsidRPr="002E285A">
        <w:rPr>
          <w:i/>
          <w:iCs/>
          <w:sz w:val="18"/>
          <w:szCs w:val="18"/>
          <w:lang w:val="fr-FR"/>
        </w:rPr>
        <w:t xml:space="preserve">L’Union patronale suisse (UPS) est depuis 1908 la voix des employeurs suisses dans le monde économique et politique, comme auprès du public. Cette association faîtière de l'économie suisse fédère quelque 90 associations patronales régionales et sectorielles, de même qu’un certain nombre d’entreprises individuelles. Au total, elle offre ainsi ses services à plus de 100’000 petites, moyennes et grandes entreprises occupant près de 2 millions de travailleurs issus de tous les secteurs économiques. L'UPS milite pour une économie forte et pour la prospérité de la Suisse. Elle fait jouer à cette fin son expertise reconnue, notamment aux chapitres du marché du travail, de la formation et de la politique sociale. L'association est dirigée par Roland A. Müller et présidée par Valentin Vogt. </w:t>
      </w:r>
    </w:p>
    <w:p w14:paraId="1A94B8A0" w14:textId="77777777" w:rsidR="002E285A" w:rsidRDefault="002E285A" w:rsidP="002E285A">
      <w:pPr>
        <w:pStyle w:val="p0"/>
      </w:pPr>
    </w:p>
    <w:sectPr w:rsidR="002E285A" w:rsidSect="006853F8">
      <w:headerReference w:type="default" r:id="rId13"/>
      <w:footerReference w:type="default" r:id="rId14"/>
      <w:headerReference w:type="first" r:id="rId15"/>
      <w:footerReference w:type="first" r:id="rId16"/>
      <w:pgSz w:w="11907" w:h="16840" w:code="9"/>
      <w:pgMar w:top="1701" w:right="1134" w:bottom="1134" w:left="1701" w:header="62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38E60" w14:textId="77777777" w:rsidR="000269F5" w:rsidRDefault="000269F5">
      <w:r>
        <w:separator/>
      </w:r>
    </w:p>
  </w:endnote>
  <w:endnote w:type="continuationSeparator" w:id="0">
    <w:p w14:paraId="05C2D3CC" w14:textId="77777777" w:rsidR="000269F5" w:rsidRDefault="0002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LF-Roman">
    <w:altName w:val="Lucida Sans Unicode"/>
    <w:charset w:val="00"/>
    <w:family w:val="swiss"/>
    <w:pitch w:val="variable"/>
    <w:sig w:usb0="80000027" w:usb1="00000000" w:usb2="00000000" w:usb3="00000000" w:csb0="00000001" w:csb1="00000000"/>
  </w:font>
  <w:font w:name="Helvetica 55 Roman">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6A74" w14:textId="11905E97" w:rsidR="000269F5" w:rsidRPr="00537EDF" w:rsidRDefault="000269F5" w:rsidP="00605FFF">
    <w:pPr>
      <w:pStyle w:val="Fuzeile"/>
      <w:spacing w:after="0" w:line="240" w:lineRule="auto"/>
      <w:rPr>
        <w:sz w:val="16"/>
        <w:szCs w:val="16"/>
      </w:rPr>
    </w:pPr>
    <w:r>
      <w:rPr>
        <w:sz w:val="16"/>
        <w:szCs w:val="16"/>
      </w:rPr>
      <w:fldChar w:fldCharType="begin"/>
    </w:r>
    <w:r w:rsidRPr="00755423">
      <w:rPr>
        <w:sz w:val="16"/>
        <w:szCs w:val="16"/>
        <w:lang w:val="fr-CH"/>
      </w:rPr>
      <w:instrText xml:space="preserve"> FILENAME   \* MERGEFORMAT </w:instrText>
    </w:r>
    <w:r>
      <w:rPr>
        <w:sz w:val="16"/>
        <w:szCs w:val="16"/>
      </w:rPr>
      <w:fldChar w:fldCharType="separate"/>
    </w:r>
    <w:r w:rsidR="004B6071">
      <w:rPr>
        <w:noProof/>
        <w:sz w:val="16"/>
        <w:szCs w:val="16"/>
        <w:lang w:val="fr-CH"/>
      </w:rPr>
      <w:t xml:space="preserve">20200629 Point de Presse_SAV_RM_16. </w:t>
    </w:r>
    <w:r w:rsidR="004B6071" w:rsidRPr="004B6071">
      <w:rPr>
        <w:noProof/>
        <w:sz w:val="16"/>
        <w:szCs w:val="16"/>
      </w:rPr>
      <w:t>Observatoriumsbericht _f.docx</w:t>
    </w:r>
    <w:r>
      <w:rPr>
        <w:sz w:val="16"/>
        <w:szCs w:val="16"/>
      </w:rPr>
      <w:fldChar w:fldCharType="end"/>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sidR="003F73BB">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B8F07" w14:textId="77777777" w:rsidR="000269F5" w:rsidRPr="00537EDF" w:rsidRDefault="000269F5" w:rsidP="00605FFF">
    <w:pPr>
      <w:pStyle w:val="Fuzeile"/>
      <w:tabs>
        <w:tab w:val="clear" w:pos="4536"/>
        <w:tab w:val="clear" w:pos="9072"/>
        <w:tab w:val="left" w:pos="6789"/>
      </w:tabs>
      <w:spacing w:after="0" w:line="240" w:lineRule="auto"/>
      <w:rPr>
        <w:sz w:val="16"/>
        <w:szCs w:val="16"/>
      </w:rPr>
    </w:pPr>
    <w:r>
      <w:rPr>
        <w:noProof/>
        <w:lang w:eastAsia="de-CH"/>
      </w:rPr>
      <w:drawing>
        <wp:anchor distT="0" distB="0" distL="114300" distR="114300" simplePos="0" relativeHeight="251662336" behindDoc="1" locked="0" layoutInCell="1" allowOverlap="1" wp14:anchorId="4F002D60" wp14:editId="54D9890D">
          <wp:simplePos x="0" y="0"/>
          <wp:positionH relativeFrom="margin">
            <wp:posOffset>3767455</wp:posOffset>
          </wp:positionH>
          <wp:positionV relativeFrom="paragraph">
            <wp:posOffset>-223584</wp:posOffset>
          </wp:positionV>
          <wp:extent cx="1985645" cy="377809"/>
          <wp:effectExtent l="0" t="0" r="0" b="3810"/>
          <wp:wrapNone/>
          <wp:docPr id="6" name="Bild 6" descr="\\cupprod196.cupid.intern\homes$\Kevin.Delasoie\Desktop\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pprod196.cupid.intern\homes$\Kevin.Delasoie\Desktop\adres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645" cy="37780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80AAE" w14:textId="77777777" w:rsidR="000269F5" w:rsidRDefault="000269F5">
      <w:r>
        <w:separator/>
      </w:r>
    </w:p>
  </w:footnote>
  <w:footnote w:type="continuationSeparator" w:id="0">
    <w:p w14:paraId="5A10A085" w14:textId="77777777" w:rsidR="000269F5" w:rsidRDefault="0002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Layout w:type="fixed"/>
      <w:tblCellMar>
        <w:left w:w="70" w:type="dxa"/>
        <w:right w:w="70" w:type="dxa"/>
      </w:tblCellMar>
      <w:tblLook w:val="0000" w:firstRow="0" w:lastRow="0" w:firstColumn="0" w:lastColumn="0" w:noHBand="0" w:noVBand="0"/>
    </w:tblPr>
    <w:tblGrid>
      <w:gridCol w:w="6249"/>
      <w:gridCol w:w="3107"/>
    </w:tblGrid>
    <w:tr w:rsidR="000269F5" w14:paraId="21560C17" w14:textId="77777777" w:rsidTr="00477708">
      <w:trPr>
        <w:trHeight w:hRule="exact" w:val="1469"/>
      </w:trPr>
      <w:tc>
        <w:tcPr>
          <w:tcW w:w="6067" w:type="dxa"/>
        </w:tcPr>
        <w:p w14:paraId="6CD9AF87" w14:textId="77777777" w:rsidR="000269F5" w:rsidRDefault="000269F5">
          <w:pPr>
            <w:pStyle w:val="Kopfzeile"/>
            <w:tabs>
              <w:tab w:val="clear" w:pos="4153"/>
              <w:tab w:val="clear" w:pos="8306"/>
              <w:tab w:val="left" w:pos="7144"/>
            </w:tabs>
            <w:rPr>
              <w:rFonts w:ascii="Arial" w:hAnsi="Arial"/>
              <w:b/>
              <w:sz w:val="16"/>
            </w:rPr>
          </w:pPr>
          <w:r>
            <w:rPr>
              <w:rFonts w:ascii="MetaBoldLF-Roman" w:hAnsi="MetaBoldLF-Roman"/>
              <w:noProof/>
              <w:sz w:val="22"/>
              <w:lang w:val="de-CH" w:eastAsia="de-CH"/>
            </w:rPr>
            <w:drawing>
              <wp:anchor distT="0" distB="0" distL="114300" distR="114300" simplePos="0" relativeHeight="251660288" behindDoc="0" locked="0" layoutInCell="1" allowOverlap="1" wp14:anchorId="616976A6" wp14:editId="25F9A45C">
                <wp:simplePos x="0" y="0"/>
                <wp:positionH relativeFrom="column">
                  <wp:posOffset>3910330</wp:posOffset>
                </wp:positionH>
                <wp:positionV relativeFrom="paragraph">
                  <wp:posOffset>-635</wp:posOffset>
                </wp:positionV>
                <wp:extent cx="2095500" cy="991870"/>
                <wp:effectExtent l="0" t="0" r="0" b="0"/>
                <wp:wrapNone/>
                <wp:docPr id="5" name="Bild 5" descr="SAV_Logo_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_Logo_Briefkopf"/>
                        <pic:cNvPicPr>
                          <a:picLocks noChangeAspect="1" noChangeArrowheads="1"/>
                        </pic:cNvPicPr>
                      </pic:nvPicPr>
                      <pic:blipFill>
                        <a:blip r:embed="rId1">
                          <a:extLst>
                            <a:ext uri="{28A0092B-C50C-407E-A947-70E740481C1C}">
                              <a14:useLocalDpi xmlns:a14="http://schemas.microsoft.com/office/drawing/2010/main" val="0"/>
                            </a:ext>
                          </a:extLst>
                        </a:blip>
                        <a:srcRect t="31529" r="20642"/>
                        <a:stretch>
                          <a:fillRect/>
                        </a:stretch>
                      </pic:blipFill>
                      <pic:spPr bwMode="auto">
                        <a:xfrm>
                          <a:off x="0" y="0"/>
                          <a:ext cx="2095500" cy="991870"/>
                        </a:xfrm>
                        <a:prstGeom prst="rect">
                          <a:avLst/>
                        </a:prstGeom>
                        <a:noFill/>
                      </pic:spPr>
                    </pic:pic>
                  </a:graphicData>
                </a:graphic>
                <wp14:sizeRelH relativeFrom="page">
                  <wp14:pctWidth>0</wp14:pctWidth>
                </wp14:sizeRelH>
                <wp14:sizeRelV relativeFrom="page">
                  <wp14:pctHeight>0</wp14:pctHeight>
                </wp14:sizeRelV>
              </wp:anchor>
            </w:drawing>
          </w:r>
        </w:p>
      </w:tc>
      <w:tc>
        <w:tcPr>
          <w:tcW w:w="3016" w:type="dxa"/>
        </w:tcPr>
        <w:p w14:paraId="762FC2EE" w14:textId="77777777" w:rsidR="000269F5" w:rsidRDefault="000269F5">
          <w:pPr>
            <w:pStyle w:val="Kopfzeile"/>
            <w:tabs>
              <w:tab w:val="clear" w:pos="4153"/>
              <w:tab w:val="clear" w:pos="8306"/>
              <w:tab w:val="left" w:pos="7144"/>
            </w:tabs>
            <w:spacing w:before="312"/>
            <w:rPr>
              <w:rFonts w:ascii="MetaBoldLF-Roman" w:hAnsi="MetaBoldLF-Roman"/>
              <w:sz w:val="22"/>
            </w:rPr>
          </w:pPr>
        </w:p>
      </w:tc>
    </w:tr>
  </w:tbl>
  <w:p w14:paraId="7D1A89EC" w14:textId="77777777" w:rsidR="000269F5" w:rsidRDefault="000269F5">
    <w:pPr>
      <w:pStyle w:val="Kopfzeile"/>
      <w:tabs>
        <w:tab w:val="clear" w:pos="4153"/>
        <w:tab w:val="clear" w:pos="8306"/>
      </w:tabs>
      <w:ind w:left="-879"/>
      <w:rPr>
        <w:rFonts w:ascii="Helvetica 55 Roman" w:hAnsi="Helvetica 55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Layout w:type="fixed"/>
      <w:tblCellMar>
        <w:left w:w="70" w:type="dxa"/>
        <w:right w:w="70" w:type="dxa"/>
      </w:tblCellMar>
      <w:tblLook w:val="0000" w:firstRow="0" w:lastRow="0" w:firstColumn="0" w:lastColumn="0" w:noHBand="0" w:noVBand="0"/>
    </w:tblPr>
    <w:tblGrid>
      <w:gridCol w:w="6096"/>
      <w:gridCol w:w="3260"/>
    </w:tblGrid>
    <w:tr w:rsidR="000269F5" w:rsidRPr="00BC7424" w14:paraId="19DED5AC" w14:textId="77777777" w:rsidTr="00A003B3">
      <w:trPr>
        <w:trHeight w:hRule="exact" w:val="1469"/>
      </w:trPr>
      <w:tc>
        <w:tcPr>
          <w:tcW w:w="6096" w:type="dxa"/>
        </w:tcPr>
        <w:p w14:paraId="32BF9019" w14:textId="77777777" w:rsidR="000269F5" w:rsidRPr="00BC7424" w:rsidRDefault="000269F5" w:rsidP="00606FD8">
          <w:pPr>
            <w:pStyle w:val="Kopfzeile"/>
            <w:tabs>
              <w:tab w:val="clear" w:pos="4153"/>
              <w:tab w:val="clear" w:pos="8306"/>
              <w:tab w:val="left" w:pos="7144"/>
            </w:tabs>
            <w:ind w:right="-284"/>
            <w:rPr>
              <w:rFonts w:ascii="Arial" w:hAnsi="Arial"/>
              <w:b/>
              <w:sz w:val="16"/>
            </w:rPr>
          </w:pPr>
          <w:r>
            <w:rPr>
              <w:rFonts w:ascii="MetaBoldLF-Roman" w:hAnsi="MetaBoldLF-Roman"/>
              <w:noProof/>
              <w:sz w:val="22"/>
              <w:lang w:val="de-CH" w:eastAsia="de-CH"/>
            </w:rPr>
            <w:drawing>
              <wp:anchor distT="0" distB="0" distL="114300" distR="114300" simplePos="0" relativeHeight="251659264" behindDoc="0" locked="0" layoutInCell="1" allowOverlap="1" wp14:anchorId="75232008" wp14:editId="5F90BF1A">
                <wp:simplePos x="0" y="0"/>
                <wp:positionH relativeFrom="column">
                  <wp:posOffset>3821430</wp:posOffset>
                </wp:positionH>
                <wp:positionV relativeFrom="paragraph">
                  <wp:posOffset>-635</wp:posOffset>
                </wp:positionV>
                <wp:extent cx="2095500" cy="991870"/>
                <wp:effectExtent l="0" t="0" r="0" b="0"/>
                <wp:wrapNone/>
                <wp:docPr id="4" name="Bild 4" descr="SAV_Logo_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_Logo_Briefkopf"/>
                        <pic:cNvPicPr>
                          <a:picLocks noChangeAspect="1" noChangeArrowheads="1"/>
                        </pic:cNvPicPr>
                      </pic:nvPicPr>
                      <pic:blipFill>
                        <a:blip r:embed="rId1">
                          <a:extLst>
                            <a:ext uri="{28A0092B-C50C-407E-A947-70E740481C1C}">
                              <a14:useLocalDpi xmlns:a14="http://schemas.microsoft.com/office/drawing/2010/main" val="0"/>
                            </a:ext>
                          </a:extLst>
                        </a:blip>
                        <a:srcRect t="31529" r="20642"/>
                        <a:stretch>
                          <a:fillRect/>
                        </a:stretch>
                      </pic:blipFill>
                      <pic:spPr bwMode="auto">
                        <a:xfrm>
                          <a:off x="0" y="0"/>
                          <a:ext cx="2095500" cy="991870"/>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tcPr>
        <w:p w14:paraId="7A07D762" w14:textId="77777777" w:rsidR="000269F5" w:rsidRPr="00BC7424" w:rsidRDefault="000269F5">
          <w:pPr>
            <w:pStyle w:val="Kopfzeile"/>
            <w:tabs>
              <w:tab w:val="clear" w:pos="4153"/>
              <w:tab w:val="clear" w:pos="8306"/>
              <w:tab w:val="left" w:pos="7144"/>
            </w:tabs>
            <w:spacing w:before="312"/>
            <w:rPr>
              <w:rFonts w:ascii="MetaBoldLF-Roman" w:hAnsi="MetaBoldLF-Roman"/>
              <w:sz w:val="22"/>
            </w:rPr>
          </w:pPr>
        </w:p>
      </w:tc>
    </w:tr>
  </w:tbl>
  <w:p w14:paraId="14B7DFC2" w14:textId="77777777" w:rsidR="000269F5" w:rsidRDefault="000269F5" w:rsidP="0043695C">
    <w:pPr>
      <w:pStyle w:val="Kopfzeile"/>
      <w:tabs>
        <w:tab w:val="clear" w:pos="4153"/>
        <w:tab w:val="clear" w:pos="8306"/>
        <w:tab w:val="left" w:pos="1130"/>
      </w:tabs>
      <w:rPr>
        <w:rFonts w:ascii="Arial" w:hAnsi="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428D3"/>
    <w:multiLevelType w:val="hybridMultilevel"/>
    <w:tmpl w:val="74462BCE"/>
    <w:lvl w:ilvl="0" w:tplc="FF4E17D0">
      <w:start w:val="1"/>
      <w:numFmt w:val="decimal"/>
      <w:lvlText w:val="%1."/>
      <w:lvlJc w:val="left"/>
      <w:pPr>
        <w:tabs>
          <w:tab w:val="num" w:pos="340"/>
        </w:tabs>
        <w:ind w:left="340" w:hanging="340"/>
      </w:pPr>
      <w:rPr>
        <w:rFonts w:ascii="Times New Roman" w:hAnsi="Times New Roman" w:cs="Times New Roman" w:hint="default"/>
        <w:b/>
        <w:i w:val="0"/>
        <w:sz w:val="24"/>
      </w:rPr>
    </w:lvl>
    <w:lvl w:ilvl="1" w:tplc="EB522D84">
      <w:numFmt w:val="none"/>
      <w:lvlText w:val=""/>
      <w:lvlJc w:val="left"/>
      <w:pPr>
        <w:tabs>
          <w:tab w:val="num" w:pos="360"/>
        </w:tabs>
      </w:pPr>
    </w:lvl>
    <w:lvl w:ilvl="2" w:tplc="8CC279FE">
      <w:numFmt w:val="none"/>
      <w:lvlText w:val=""/>
      <w:lvlJc w:val="left"/>
      <w:pPr>
        <w:tabs>
          <w:tab w:val="num" w:pos="360"/>
        </w:tabs>
      </w:pPr>
    </w:lvl>
    <w:lvl w:ilvl="3" w:tplc="97669C32">
      <w:numFmt w:val="none"/>
      <w:lvlText w:val=""/>
      <w:lvlJc w:val="left"/>
      <w:pPr>
        <w:tabs>
          <w:tab w:val="num" w:pos="360"/>
        </w:tabs>
      </w:pPr>
    </w:lvl>
    <w:lvl w:ilvl="4" w:tplc="CA001FF4">
      <w:numFmt w:val="none"/>
      <w:lvlText w:val=""/>
      <w:lvlJc w:val="left"/>
      <w:pPr>
        <w:tabs>
          <w:tab w:val="num" w:pos="360"/>
        </w:tabs>
      </w:pPr>
    </w:lvl>
    <w:lvl w:ilvl="5" w:tplc="2B34D20C">
      <w:numFmt w:val="none"/>
      <w:lvlText w:val=""/>
      <w:lvlJc w:val="left"/>
      <w:pPr>
        <w:tabs>
          <w:tab w:val="num" w:pos="360"/>
        </w:tabs>
      </w:pPr>
    </w:lvl>
    <w:lvl w:ilvl="6" w:tplc="B01A487C">
      <w:numFmt w:val="none"/>
      <w:lvlText w:val=""/>
      <w:lvlJc w:val="left"/>
      <w:pPr>
        <w:tabs>
          <w:tab w:val="num" w:pos="360"/>
        </w:tabs>
      </w:pPr>
    </w:lvl>
    <w:lvl w:ilvl="7" w:tplc="38046E86">
      <w:numFmt w:val="none"/>
      <w:lvlText w:val=""/>
      <w:lvlJc w:val="left"/>
      <w:pPr>
        <w:tabs>
          <w:tab w:val="num" w:pos="360"/>
        </w:tabs>
      </w:pPr>
    </w:lvl>
    <w:lvl w:ilvl="8" w:tplc="9684D1CC">
      <w:numFmt w:val="none"/>
      <w:lvlText w:val=""/>
      <w:lvlJc w:val="left"/>
      <w:pPr>
        <w:tabs>
          <w:tab w:val="num" w:pos="360"/>
        </w:tabs>
      </w:pPr>
    </w:lvl>
  </w:abstractNum>
  <w:abstractNum w:abstractNumId="1" w15:restartNumberingAfterBreak="0">
    <w:nsid w:val="2F631414"/>
    <w:multiLevelType w:val="hybridMultilevel"/>
    <w:tmpl w:val="2AFEDF1E"/>
    <w:lvl w:ilvl="0" w:tplc="91A4DA20">
      <w:start w:val="1"/>
      <w:numFmt w:val="lowerLetter"/>
      <w:pStyle w:val="EinzugAufzhlung"/>
      <w:lvlText w:val="%1)"/>
      <w:lvlJc w:val="left"/>
      <w:pPr>
        <w:tabs>
          <w:tab w:val="num" w:pos="720"/>
        </w:tabs>
        <w:ind w:left="720" w:hanging="360"/>
      </w:pPr>
      <w:rPr>
        <w:rFonts w:hint="default"/>
      </w:rPr>
    </w:lvl>
    <w:lvl w:ilvl="1" w:tplc="04070003">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F4649"/>
    <w:multiLevelType w:val="multilevel"/>
    <w:tmpl w:val="BB74CE9E"/>
    <w:styleLink w:val="FormatvorlageFormatvorlageNummerierteListeVor075cmHngend0751"/>
    <w:lvl w:ilvl="0">
      <w:start w:val="1"/>
      <w:numFmt w:val="lowerLetter"/>
      <w:lvlText w:val="%1)"/>
      <w:lvlJc w:val="left"/>
      <w:pPr>
        <w:tabs>
          <w:tab w:val="num" w:pos="786"/>
        </w:tabs>
        <w:ind w:left="786" w:hanging="360"/>
      </w:pPr>
      <w:rPr>
        <w:rFonts w:ascii="Arial" w:hAnsi="Arial" w:cs="Arial"/>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58A7539A"/>
    <w:multiLevelType w:val="multilevel"/>
    <w:tmpl w:val="BB74CE9E"/>
    <w:styleLink w:val="FormatvorlageFormatvorlageNummerierteListeVor075cmHngend075"/>
    <w:lvl w:ilvl="0">
      <w:start w:val="1"/>
      <w:numFmt w:val="lowerLetter"/>
      <w:lvlText w:val="%1)"/>
      <w:lvlJc w:val="left"/>
      <w:pPr>
        <w:tabs>
          <w:tab w:val="num" w:pos="786"/>
        </w:tabs>
        <w:ind w:left="786" w:hanging="360"/>
      </w:pPr>
      <w:rPr>
        <w:rFonts w:ascii="Arial" w:hAnsi="Arial" w:cs="Arial"/>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6E185C0D"/>
    <w:multiLevelType w:val="multilevel"/>
    <w:tmpl w:val="A39625B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15:restartNumberingAfterBreak="0">
    <w:nsid w:val="73C471B5"/>
    <w:multiLevelType w:val="multilevel"/>
    <w:tmpl w:val="FB7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C3D65"/>
    <w:multiLevelType w:val="multilevel"/>
    <w:tmpl w:val="44E8F078"/>
    <w:lvl w:ilvl="0">
      <w:start w:val="1"/>
      <w:numFmt w:val="decimal"/>
      <w:lvlText w:val="%1."/>
      <w:lvlJc w:val="left"/>
      <w:pPr>
        <w:tabs>
          <w:tab w:val="num" w:pos="420"/>
        </w:tabs>
        <w:ind w:left="420" w:hanging="420"/>
      </w:pPr>
      <w:rPr>
        <w:b/>
        <w:i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1"/>
  </w:num>
  <w:num w:numId="13">
    <w:abstractNumId w:val="1"/>
  </w:num>
  <w:num w:numId="14">
    <w:abstractNumId w:val="1"/>
  </w:num>
  <w:num w:numId="15">
    <w:abstractNumId w:val="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20"/>
    <w:rsid w:val="00005936"/>
    <w:rsid w:val="000113B7"/>
    <w:rsid w:val="00020DD6"/>
    <w:rsid w:val="000269F5"/>
    <w:rsid w:val="0003203C"/>
    <w:rsid w:val="00043A9B"/>
    <w:rsid w:val="00045D66"/>
    <w:rsid w:val="0005279F"/>
    <w:rsid w:val="00060666"/>
    <w:rsid w:val="00076A3E"/>
    <w:rsid w:val="000916FD"/>
    <w:rsid w:val="0009185A"/>
    <w:rsid w:val="00093348"/>
    <w:rsid w:val="000B2FB4"/>
    <w:rsid w:val="000C0806"/>
    <w:rsid w:val="000C3F83"/>
    <w:rsid w:val="000C7873"/>
    <w:rsid w:val="000D76FB"/>
    <w:rsid w:val="000E1EC9"/>
    <w:rsid w:val="000E307E"/>
    <w:rsid w:val="000E44A6"/>
    <w:rsid w:val="000F1DCD"/>
    <w:rsid w:val="001021C0"/>
    <w:rsid w:val="00116469"/>
    <w:rsid w:val="00126CD7"/>
    <w:rsid w:val="001365D4"/>
    <w:rsid w:val="001429BD"/>
    <w:rsid w:val="00147EB0"/>
    <w:rsid w:val="00154F60"/>
    <w:rsid w:val="00156B03"/>
    <w:rsid w:val="001706DC"/>
    <w:rsid w:val="00170A92"/>
    <w:rsid w:val="001718E0"/>
    <w:rsid w:val="00172A4E"/>
    <w:rsid w:val="001850E4"/>
    <w:rsid w:val="00185ECC"/>
    <w:rsid w:val="001934C6"/>
    <w:rsid w:val="001A3431"/>
    <w:rsid w:val="001A6179"/>
    <w:rsid w:val="001C2707"/>
    <w:rsid w:val="001D34BE"/>
    <w:rsid w:val="001F6985"/>
    <w:rsid w:val="001F7BE6"/>
    <w:rsid w:val="00213C6C"/>
    <w:rsid w:val="00216EB7"/>
    <w:rsid w:val="002247BD"/>
    <w:rsid w:val="00225850"/>
    <w:rsid w:val="00231DEE"/>
    <w:rsid w:val="00235F0D"/>
    <w:rsid w:val="002405FD"/>
    <w:rsid w:val="002500D9"/>
    <w:rsid w:val="00254929"/>
    <w:rsid w:val="00256D0B"/>
    <w:rsid w:val="00257009"/>
    <w:rsid w:val="002667C0"/>
    <w:rsid w:val="00274621"/>
    <w:rsid w:val="0028475B"/>
    <w:rsid w:val="0028509A"/>
    <w:rsid w:val="002860E7"/>
    <w:rsid w:val="002C235B"/>
    <w:rsid w:val="002D3783"/>
    <w:rsid w:val="002D3D24"/>
    <w:rsid w:val="002D5AC7"/>
    <w:rsid w:val="002E285A"/>
    <w:rsid w:val="002E7E79"/>
    <w:rsid w:val="002F7428"/>
    <w:rsid w:val="002F76B1"/>
    <w:rsid w:val="003001B1"/>
    <w:rsid w:val="00302D25"/>
    <w:rsid w:val="00303429"/>
    <w:rsid w:val="003276D0"/>
    <w:rsid w:val="00344465"/>
    <w:rsid w:val="0035673E"/>
    <w:rsid w:val="00357B7B"/>
    <w:rsid w:val="003620DA"/>
    <w:rsid w:val="00362546"/>
    <w:rsid w:val="003877D6"/>
    <w:rsid w:val="003919FB"/>
    <w:rsid w:val="003925E7"/>
    <w:rsid w:val="003A0845"/>
    <w:rsid w:val="003A173A"/>
    <w:rsid w:val="003A57E7"/>
    <w:rsid w:val="003A62F4"/>
    <w:rsid w:val="003C1106"/>
    <w:rsid w:val="003D0E14"/>
    <w:rsid w:val="003D255C"/>
    <w:rsid w:val="003D678B"/>
    <w:rsid w:val="003E288A"/>
    <w:rsid w:val="003E4CCF"/>
    <w:rsid w:val="003F319B"/>
    <w:rsid w:val="003F494D"/>
    <w:rsid w:val="003F73BB"/>
    <w:rsid w:val="0040089C"/>
    <w:rsid w:val="004034A6"/>
    <w:rsid w:val="004109DB"/>
    <w:rsid w:val="00421953"/>
    <w:rsid w:val="00426F05"/>
    <w:rsid w:val="004307D3"/>
    <w:rsid w:val="0043695C"/>
    <w:rsid w:val="00441940"/>
    <w:rsid w:val="00446E73"/>
    <w:rsid w:val="00453DFA"/>
    <w:rsid w:val="00454389"/>
    <w:rsid w:val="00462561"/>
    <w:rsid w:val="0046550D"/>
    <w:rsid w:val="00470E05"/>
    <w:rsid w:val="00471BB1"/>
    <w:rsid w:val="00477708"/>
    <w:rsid w:val="00486B0F"/>
    <w:rsid w:val="00491F55"/>
    <w:rsid w:val="0049239C"/>
    <w:rsid w:val="00493EB7"/>
    <w:rsid w:val="004A1F95"/>
    <w:rsid w:val="004B6071"/>
    <w:rsid w:val="004C3440"/>
    <w:rsid w:val="004C589D"/>
    <w:rsid w:val="004D382D"/>
    <w:rsid w:val="004D4A1A"/>
    <w:rsid w:val="004E04FC"/>
    <w:rsid w:val="004F3905"/>
    <w:rsid w:val="00505098"/>
    <w:rsid w:val="00531AF2"/>
    <w:rsid w:val="0053571D"/>
    <w:rsid w:val="005360EF"/>
    <w:rsid w:val="00537EDF"/>
    <w:rsid w:val="00541C0E"/>
    <w:rsid w:val="00561B6C"/>
    <w:rsid w:val="005671DC"/>
    <w:rsid w:val="00574411"/>
    <w:rsid w:val="005816B0"/>
    <w:rsid w:val="00584F20"/>
    <w:rsid w:val="005A0219"/>
    <w:rsid w:val="005A10F2"/>
    <w:rsid w:val="005A29D5"/>
    <w:rsid w:val="005B0A30"/>
    <w:rsid w:val="005B259B"/>
    <w:rsid w:val="005C18E7"/>
    <w:rsid w:val="005E6E11"/>
    <w:rsid w:val="005E78D1"/>
    <w:rsid w:val="005F4A5A"/>
    <w:rsid w:val="005F6675"/>
    <w:rsid w:val="006049EA"/>
    <w:rsid w:val="00605FFF"/>
    <w:rsid w:val="00606FD8"/>
    <w:rsid w:val="00616F27"/>
    <w:rsid w:val="0061772D"/>
    <w:rsid w:val="006214BF"/>
    <w:rsid w:val="006351AC"/>
    <w:rsid w:val="00643F92"/>
    <w:rsid w:val="00646B74"/>
    <w:rsid w:val="0066100A"/>
    <w:rsid w:val="00663C2B"/>
    <w:rsid w:val="00671A75"/>
    <w:rsid w:val="006853F8"/>
    <w:rsid w:val="00690C19"/>
    <w:rsid w:val="00692798"/>
    <w:rsid w:val="006957EA"/>
    <w:rsid w:val="00696500"/>
    <w:rsid w:val="006A5DA0"/>
    <w:rsid w:val="006A6812"/>
    <w:rsid w:val="006B3257"/>
    <w:rsid w:val="006C4987"/>
    <w:rsid w:val="006D42D3"/>
    <w:rsid w:val="006D72FC"/>
    <w:rsid w:val="006E4E8D"/>
    <w:rsid w:val="006E7EE8"/>
    <w:rsid w:val="006F5CF3"/>
    <w:rsid w:val="006F6351"/>
    <w:rsid w:val="00702CA8"/>
    <w:rsid w:val="00704644"/>
    <w:rsid w:val="007234E0"/>
    <w:rsid w:val="007508F7"/>
    <w:rsid w:val="00755423"/>
    <w:rsid w:val="007636FE"/>
    <w:rsid w:val="00764A98"/>
    <w:rsid w:val="00783AA2"/>
    <w:rsid w:val="007B2BD8"/>
    <w:rsid w:val="007D6EFD"/>
    <w:rsid w:val="007E0BC4"/>
    <w:rsid w:val="007F197B"/>
    <w:rsid w:val="007F7D27"/>
    <w:rsid w:val="008007D3"/>
    <w:rsid w:val="00805843"/>
    <w:rsid w:val="008157CE"/>
    <w:rsid w:val="008348A6"/>
    <w:rsid w:val="0085523C"/>
    <w:rsid w:val="00855543"/>
    <w:rsid w:val="00855CBB"/>
    <w:rsid w:val="00856B35"/>
    <w:rsid w:val="0086256C"/>
    <w:rsid w:val="00866DD5"/>
    <w:rsid w:val="00872AD1"/>
    <w:rsid w:val="00875AD4"/>
    <w:rsid w:val="008906DF"/>
    <w:rsid w:val="00894E53"/>
    <w:rsid w:val="008A1F76"/>
    <w:rsid w:val="008A32C2"/>
    <w:rsid w:val="008A5E75"/>
    <w:rsid w:val="008B500B"/>
    <w:rsid w:val="008C5326"/>
    <w:rsid w:val="008D0042"/>
    <w:rsid w:val="008E4A2D"/>
    <w:rsid w:val="008F2451"/>
    <w:rsid w:val="0090681F"/>
    <w:rsid w:val="00910AE9"/>
    <w:rsid w:val="0094428F"/>
    <w:rsid w:val="00950F5A"/>
    <w:rsid w:val="00955D61"/>
    <w:rsid w:val="0096489A"/>
    <w:rsid w:val="009656CB"/>
    <w:rsid w:val="009822E2"/>
    <w:rsid w:val="00984C97"/>
    <w:rsid w:val="009A0BA9"/>
    <w:rsid w:val="009A0D27"/>
    <w:rsid w:val="009D1A17"/>
    <w:rsid w:val="009D21F1"/>
    <w:rsid w:val="009E6E17"/>
    <w:rsid w:val="00A003B3"/>
    <w:rsid w:val="00A21D2A"/>
    <w:rsid w:val="00A41014"/>
    <w:rsid w:val="00A60C2B"/>
    <w:rsid w:val="00A676BD"/>
    <w:rsid w:val="00A70D16"/>
    <w:rsid w:val="00A80580"/>
    <w:rsid w:val="00A834DF"/>
    <w:rsid w:val="00A85989"/>
    <w:rsid w:val="00A876FB"/>
    <w:rsid w:val="00A90665"/>
    <w:rsid w:val="00A95BF4"/>
    <w:rsid w:val="00AA17E0"/>
    <w:rsid w:val="00AA195A"/>
    <w:rsid w:val="00AD38B5"/>
    <w:rsid w:val="00AE28D3"/>
    <w:rsid w:val="00AE4759"/>
    <w:rsid w:val="00AE700A"/>
    <w:rsid w:val="00AF22DA"/>
    <w:rsid w:val="00AF415D"/>
    <w:rsid w:val="00B10469"/>
    <w:rsid w:val="00B109FF"/>
    <w:rsid w:val="00B1620D"/>
    <w:rsid w:val="00B27752"/>
    <w:rsid w:val="00B32494"/>
    <w:rsid w:val="00B42210"/>
    <w:rsid w:val="00B4465E"/>
    <w:rsid w:val="00B45B34"/>
    <w:rsid w:val="00B643E5"/>
    <w:rsid w:val="00B943FC"/>
    <w:rsid w:val="00B95A24"/>
    <w:rsid w:val="00BA0A8A"/>
    <w:rsid w:val="00BA15FC"/>
    <w:rsid w:val="00BB0E0E"/>
    <w:rsid w:val="00BB1AE6"/>
    <w:rsid w:val="00BB46EF"/>
    <w:rsid w:val="00BC06DF"/>
    <w:rsid w:val="00BC7278"/>
    <w:rsid w:val="00BC7424"/>
    <w:rsid w:val="00BD25AB"/>
    <w:rsid w:val="00BE08C7"/>
    <w:rsid w:val="00BE5FE7"/>
    <w:rsid w:val="00BF0FA1"/>
    <w:rsid w:val="00BF179A"/>
    <w:rsid w:val="00C01E84"/>
    <w:rsid w:val="00C02797"/>
    <w:rsid w:val="00C130F2"/>
    <w:rsid w:val="00C22B64"/>
    <w:rsid w:val="00C251C2"/>
    <w:rsid w:val="00C30251"/>
    <w:rsid w:val="00C424C6"/>
    <w:rsid w:val="00C44B01"/>
    <w:rsid w:val="00C5693C"/>
    <w:rsid w:val="00C64FD9"/>
    <w:rsid w:val="00C711C3"/>
    <w:rsid w:val="00C73AE6"/>
    <w:rsid w:val="00C7449C"/>
    <w:rsid w:val="00C860A9"/>
    <w:rsid w:val="00CA0EE1"/>
    <w:rsid w:val="00CB166A"/>
    <w:rsid w:val="00CD0BA0"/>
    <w:rsid w:val="00CF3FD4"/>
    <w:rsid w:val="00D05846"/>
    <w:rsid w:val="00D136BA"/>
    <w:rsid w:val="00D2085E"/>
    <w:rsid w:val="00D40A34"/>
    <w:rsid w:val="00D44142"/>
    <w:rsid w:val="00D51E92"/>
    <w:rsid w:val="00D61D74"/>
    <w:rsid w:val="00D624CE"/>
    <w:rsid w:val="00D9520D"/>
    <w:rsid w:val="00D955FC"/>
    <w:rsid w:val="00D96C5C"/>
    <w:rsid w:val="00D97C9B"/>
    <w:rsid w:val="00DB4683"/>
    <w:rsid w:val="00DC57E7"/>
    <w:rsid w:val="00DD03F7"/>
    <w:rsid w:val="00DE1867"/>
    <w:rsid w:val="00DE4380"/>
    <w:rsid w:val="00DE6B4F"/>
    <w:rsid w:val="00DE7308"/>
    <w:rsid w:val="00DF0920"/>
    <w:rsid w:val="00DF676B"/>
    <w:rsid w:val="00DF7D86"/>
    <w:rsid w:val="00E0495E"/>
    <w:rsid w:val="00E0603E"/>
    <w:rsid w:val="00E11793"/>
    <w:rsid w:val="00E17FEF"/>
    <w:rsid w:val="00E24EBA"/>
    <w:rsid w:val="00E26EB6"/>
    <w:rsid w:val="00E30405"/>
    <w:rsid w:val="00E31FA3"/>
    <w:rsid w:val="00E33C99"/>
    <w:rsid w:val="00E36993"/>
    <w:rsid w:val="00E4212C"/>
    <w:rsid w:val="00E44CF9"/>
    <w:rsid w:val="00E52FB0"/>
    <w:rsid w:val="00E55282"/>
    <w:rsid w:val="00E8250E"/>
    <w:rsid w:val="00E93C4E"/>
    <w:rsid w:val="00E940D8"/>
    <w:rsid w:val="00EA392D"/>
    <w:rsid w:val="00EA6257"/>
    <w:rsid w:val="00ED0F57"/>
    <w:rsid w:val="00ED48E1"/>
    <w:rsid w:val="00ED737D"/>
    <w:rsid w:val="00EE5501"/>
    <w:rsid w:val="00EF2B63"/>
    <w:rsid w:val="00F03453"/>
    <w:rsid w:val="00F040A1"/>
    <w:rsid w:val="00F13A60"/>
    <w:rsid w:val="00F1457B"/>
    <w:rsid w:val="00F15319"/>
    <w:rsid w:val="00F23158"/>
    <w:rsid w:val="00F343CD"/>
    <w:rsid w:val="00F466F2"/>
    <w:rsid w:val="00F60D1E"/>
    <w:rsid w:val="00F65907"/>
    <w:rsid w:val="00F6592F"/>
    <w:rsid w:val="00F71763"/>
    <w:rsid w:val="00F8089F"/>
    <w:rsid w:val="00F97A9F"/>
    <w:rsid w:val="00FD1B2B"/>
    <w:rsid w:val="00FD535A"/>
    <w:rsid w:val="00FE25F3"/>
    <w:rsid w:val="00FE4F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404D0A"/>
  <w15:docId w15:val="{2C3166ED-CA73-4DD3-88DD-8E5ED680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4F20"/>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491F55"/>
    <w:pPr>
      <w:keepNext/>
      <w:numPr>
        <w:numId w:val="1"/>
      </w:numPr>
      <w:tabs>
        <w:tab w:val="clear" w:pos="432"/>
        <w:tab w:val="num" w:pos="851"/>
      </w:tabs>
      <w:spacing w:before="260" w:after="260" w:line="260" w:lineRule="atLeast"/>
      <w:ind w:left="851" w:hanging="851"/>
      <w:outlineLvl w:val="0"/>
    </w:pPr>
    <w:rPr>
      <w:rFonts w:ascii="Arial" w:eastAsia="Times New Roman" w:hAnsi="Arial" w:cs="Arial"/>
      <w:b/>
      <w:bCs/>
      <w:sz w:val="20"/>
      <w:szCs w:val="20"/>
      <w:lang w:eastAsia="de-DE"/>
    </w:rPr>
  </w:style>
  <w:style w:type="paragraph" w:styleId="berschrift2">
    <w:name w:val="heading 2"/>
    <w:basedOn w:val="Standard"/>
    <w:next w:val="Standard"/>
    <w:qFormat/>
    <w:rsid w:val="00491F55"/>
    <w:pPr>
      <w:keepNext/>
      <w:numPr>
        <w:ilvl w:val="1"/>
        <w:numId w:val="2"/>
      </w:numPr>
      <w:tabs>
        <w:tab w:val="clear" w:pos="576"/>
        <w:tab w:val="num" w:pos="851"/>
      </w:tabs>
      <w:spacing w:after="260" w:line="260" w:lineRule="atLeast"/>
      <w:ind w:left="851" w:hanging="851"/>
      <w:outlineLvl w:val="1"/>
    </w:pPr>
    <w:rPr>
      <w:rFonts w:ascii="Arial" w:eastAsia="Times New Roman" w:hAnsi="Arial" w:cs="Arial"/>
      <w:b/>
      <w:bCs/>
      <w:sz w:val="20"/>
      <w:szCs w:val="20"/>
      <w:lang w:eastAsia="de-DE"/>
    </w:rPr>
  </w:style>
  <w:style w:type="paragraph" w:styleId="berschrift3">
    <w:name w:val="heading 3"/>
    <w:basedOn w:val="Standard"/>
    <w:next w:val="Standard"/>
    <w:qFormat/>
    <w:rsid w:val="00491F55"/>
    <w:pPr>
      <w:keepNext/>
      <w:numPr>
        <w:ilvl w:val="2"/>
        <w:numId w:val="3"/>
      </w:numPr>
      <w:tabs>
        <w:tab w:val="clear" w:pos="720"/>
        <w:tab w:val="num" w:pos="851"/>
      </w:tabs>
      <w:spacing w:after="260" w:line="260" w:lineRule="atLeast"/>
      <w:ind w:left="851" w:hanging="851"/>
      <w:outlineLvl w:val="2"/>
    </w:pPr>
    <w:rPr>
      <w:rFonts w:ascii="Arial" w:eastAsia="Times New Roman" w:hAnsi="Arial" w:cs="Arial"/>
      <w:b/>
      <w:bCs/>
      <w:sz w:val="20"/>
      <w:szCs w:val="20"/>
      <w:lang w:eastAsia="de-DE"/>
    </w:rPr>
  </w:style>
  <w:style w:type="paragraph" w:styleId="berschrift4">
    <w:name w:val="heading 4"/>
    <w:basedOn w:val="Standard"/>
    <w:next w:val="Standard"/>
    <w:qFormat/>
    <w:rsid w:val="00491F55"/>
    <w:pPr>
      <w:keepNext/>
      <w:numPr>
        <w:ilvl w:val="3"/>
        <w:numId w:val="4"/>
      </w:numPr>
      <w:tabs>
        <w:tab w:val="clear" w:pos="864"/>
        <w:tab w:val="num" w:pos="851"/>
      </w:tabs>
      <w:spacing w:after="260" w:line="260" w:lineRule="atLeast"/>
      <w:ind w:left="851" w:hanging="851"/>
      <w:outlineLvl w:val="3"/>
    </w:pPr>
    <w:rPr>
      <w:rFonts w:ascii="Arial" w:eastAsia="Times New Roman" w:hAnsi="Arial" w:cs="Arial"/>
      <w:b/>
      <w:bCs/>
      <w:sz w:val="20"/>
      <w:szCs w:val="20"/>
      <w:lang w:eastAsia="de-DE"/>
    </w:rPr>
  </w:style>
  <w:style w:type="paragraph" w:styleId="berschrift5">
    <w:name w:val="heading 5"/>
    <w:basedOn w:val="Standard"/>
    <w:next w:val="Standard"/>
    <w:qFormat/>
    <w:rsid w:val="00491F55"/>
    <w:pPr>
      <w:numPr>
        <w:ilvl w:val="4"/>
        <w:numId w:val="5"/>
      </w:numPr>
      <w:tabs>
        <w:tab w:val="clear" w:pos="1008"/>
        <w:tab w:val="num" w:pos="851"/>
      </w:tabs>
      <w:spacing w:after="260" w:line="260" w:lineRule="atLeast"/>
      <w:ind w:left="851" w:hanging="851"/>
      <w:outlineLvl w:val="4"/>
    </w:pPr>
    <w:rPr>
      <w:rFonts w:ascii="Arial" w:eastAsia="Times New Roman" w:hAnsi="Arial" w:cs="Arial"/>
      <w:b/>
      <w:bCs/>
      <w:sz w:val="20"/>
      <w:szCs w:val="20"/>
      <w:lang w:eastAsia="de-DE"/>
    </w:rPr>
  </w:style>
  <w:style w:type="paragraph" w:styleId="berschrift6">
    <w:name w:val="heading 6"/>
    <w:basedOn w:val="Standard"/>
    <w:next w:val="Standard"/>
    <w:qFormat/>
    <w:rsid w:val="00491F55"/>
    <w:pPr>
      <w:numPr>
        <w:ilvl w:val="5"/>
        <w:numId w:val="6"/>
      </w:numPr>
      <w:spacing w:after="260" w:line="260" w:lineRule="atLeast"/>
      <w:ind w:left="1151" w:hanging="1151"/>
      <w:outlineLvl w:val="5"/>
    </w:pPr>
    <w:rPr>
      <w:rFonts w:ascii="Arial" w:eastAsia="Times New Roman" w:hAnsi="Arial" w:cs="Arial"/>
      <w:b/>
      <w:bCs/>
      <w:sz w:val="20"/>
      <w:szCs w:val="20"/>
      <w:lang w:eastAsia="de-DE"/>
    </w:rPr>
  </w:style>
  <w:style w:type="paragraph" w:styleId="berschrift7">
    <w:name w:val="heading 7"/>
    <w:basedOn w:val="Standard"/>
    <w:next w:val="Standard"/>
    <w:qFormat/>
    <w:rsid w:val="00491F55"/>
    <w:pPr>
      <w:numPr>
        <w:ilvl w:val="6"/>
        <w:numId w:val="7"/>
      </w:numPr>
      <w:spacing w:after="260" w:line="260" w:lineRule="atLeast"/>
      <w:ind w:left="1298" w:hanging="1298"/>
      <w:outlineLvl w:val="6"/>
    </w:pPr>
    <w:rPr>
      <w:rFonts w:ascii="Arial" w:eastAsia="Times New Roman" w:hAnsi="Arial" w:cs="Arial"/>
      <w:b/>
      <w:bCs/>
      <w:sz w:val="20"/>
      <w:szCs w:val="20"/>
      <w:lang w:eastAsia="de-DE"/>
    </w:rPr>
  </w:style>
  <w:style w:type="paragraph" w:styleId="berschrift8">
    <w:name w:val="heading 8"/>
    <w:basedOn w:val="Standard"/>
    <w:next w:val="Standard"/>
    <w:qFormat/>
    <w:rsid w:val="00491F55"/>
    <w:pPr>
      <w:numPr>
        <w:ilvl w:val="7"/>
        <w:numId w:val="8"/>
      </w:numPr>
      <w:spacing w:after="260" w:line="260" w:lineRule="atLeast"/>
      <w:outlineLvl w:val="7"/>
    </w:pPr>
    <w:rPr>
      <w:rFonts w:ascii="Arial" w:eastAsia="Times New Roman" w:hAnsi="Arial" w:cs="Arial"/>
      <w:b/>
      <w:bCs/>
      <w:sz w:val="20"/>
      <w:szCs w:val="20"/>
      <w:lang w:eastAsia="de-DE"/>
    </w:rPr>
  </w:style>
  <w:style w:type="paragraph" w:styleId="berschrift9">
    <w:name w:val="heading 9"/>
    <w:basedOn w:val="Standard"/>
    <w:next w:val="Standard"/>
    <w:qFormat/>
    <w:rsid w:val="00491F55"/>
    <w:pPr>
      <w:numPr>
        <w:ilvl w:val="8"/>
        <w:numId w:val="9"/>
      </w:numPr>
      <w:spacing w:after="260" w:line="260" w:lineRule="atLeast"/>
      <w:ind w:left="1582" w:hanging="1582"/>
      <w:outlineLvl w:val="8"/>
    </w:pPr>
    <w:rPr>
      <w:rFonts w:ascii="Arial" w:eastAsia="Times New Roman" w:hAnsi="Arial" w:cs="Arial"/>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1F55"/>
    <w:pPr>
      <w:tabs>
        <w:tab w:val="center" w:pos="4153"/>
        <w:tab w:val="right" w:pos="8306"/>
      </w:tabs>
      <w:spacing w:after="0" w:line="260" w:lineRule="atLeast"/>
    </w:pPr>
    <w:rPr>
      <w:rFonts w:ascii="Times New Roman" w:eastAsia="Times New Roman" w:hAnsi="Times New Roman" w:cs="Times New Roman"/>
      <w:sz w:val="20"/>
      <w:szCs w:val="20"/>
      <w:lang w:val="it-IT" w:eastAsia="de-DE"/>
    </w:rPr>
  </w:style>
  <w:style w:type="paragraph" w:styleId="Fuzeile">
    <w:name w:val="footer"/>
    <w:basedOn w:val="Standard"/>
    <w:rsid w:val="00491F55"/>
    <w:pPr>
      <w:tabs>
        <w:tab w:val="center" w:pos="4536"/>
        <w:tab w:val="right" w:pos="9072"/>
      </w:tabs>
      <w:spacing w:after="260" w:line="260" w:lineRule="atLeast"/>
    </w:pPr>
    <w:rPr>
      <w:rFonts w:ascii="Arial" w:eastAsia="Times New Roman" w:hAnsi="Arial" w:cs="Arial"/>
      <w:sz w:val="20"/>
      <w:szCs w:val="20"/>
      <w:lang w:eastAsia="de-DE"/>
    </w:rPr>
  </w:style>
  <w:style w:type="character" w:styleId="Seitenzahl">
    <w:name w:val="page number"/>
    <w:basedOn w:val="Absatz-Standardschriftart"/>
    <w:rsid w:val="00491F55"/>
  </w:style>
  <w:style w:type="numbering" w:customStyle="1" w:styleId="FormatvorlageFormatvorlageNummerierteListeVor075cmHngend075">
    <w:name w:val="Formatvorlage Formatvorlage Nummerierte Liste Vor:  0.75 cm Hängend:  0.75 ..."/>
    <w:basedOn w:val="KeineListe"/>
    <w:rsid w:val="00DD03F7"/>
    <w:pPr>
      <w:numPr>
        <w:numId w:val="10"/>
      </w:numPr>
    </w:pPr>
  </w:style>
  <w:style w:type="numbering" w:customStyle="1" w:styleId="FormatvorlageFormatvorlageNummerierteListeVor075cmHngend0751">
    <w:name w:val="Formatvorlage Formatvorlage Nummerierte Liste Vor:  0.75 cm Hängend:  0.75 ...1"/>
    <w:basedOn w:val="KeineListe"/>
    <w:rsid w:val="00DD03F7"/>
    <w:pPr>
      <w:numPr>
        <w:numId w:val="11"/>
      </w:numPr>
    </w:pPr>
  </w:style>
  <w:style w:type="paragraph" w:customStyle="1" w:styleId="EinzugAufzhlung">
    <w:name w:val="EinzugAufzählung"/>
    <w:basedOn w:val="Standard"/>
    <w:autoRedefine/>
    <w:rsid w:val="00D96C5C"/>
    <w:pPr>
      <w:numPr>
        <w:numId w:val="14"/>
      </w:numPr>
      <w:spacing w:after="260" w:line="260" w:lineRule="atLeast"/>
    </w:pPr>
    <w:rPr>
      <w:rFonts w:ascii="Arial" w:eastAsia="Times New Roman" w:hAnsi="Arial" w:cs="Arial"/>
      <w:sz w:val="20"/>
      <w:szCs w:val="20"/>
      <w:lang w:eastAsia="de-DE"/>
    </w:rPr>
  </w:style>
  <w:style w:type="paragraph" w:customStyle="1" w:styleId="Formatvorlage1">
    <w:name w:val="Formatvorlage1"/>
    <w:basedOn w:val="Standard"/>
    <w:rsid w:val="00172A4E"/>
    <w:pPr>
      <w:spacing w:after="260" w:line="260" w:lineRule="atLeast"/>
      <w:ind w:left="426"/>
    </w:pPr>
    <w:rPr>
      <w:rFonts w:ascii="Arial" w:eastAsia="Times New Roman" w:hAnsi="Arial" w:cs="Arial"/>
      <w:sz w:val="20"/>
      <w:szCs w:val="20"/>
      <w:lang w:val="de-DE" w:eastAsia="de-DE"/>
    </w:rPr>
  </w:style>
  <w:style w:type="paragraph" w:customStyle="1" w:styleId="EinzugAufzhlung2">
    <w:name w:val="EinzugAufzählung2"/>
    <w:basedOn w:val="EinzugAufzhlung"/>
    <w:rsid w:val="00D96C5C"/>
    <w:pPr>
      <w:numPr>
        <w:numId w:val="0"/>
      </w:numPr>
    </w:pPr>
    <w:rPr>
      <w:b/>
      <w:bCs/>
      <w:lang w:val="de-DE"/>
    </w:rPr>
  </w:style>
  <w:style w:type="table" w:styleId="Tabellenraster">
    <w:name w:val="Table Grid"/>
    <w:basedOn w:val="NormaleTabelle"/>
    <w:rsid w:val="009822E2"/>
    <w:pPr>
      <w:spacing w:after="2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46B74"/>
    <w:pPr>
      <w:spacing w:after="260" w:line="260" w:lineRule="atLeast"/>
    </w:pPr>
    <w:rPr>
      <w:rFonts w:ascii="Tahoma" w:eastAsia="Times New Roman" w:hAnsi="Tahoma" w:cs="Tahoma"/>
      <w:sz w:val="16"/>
      <w:szCs w:val="16"/>
      <w:lang w:eastAsia="de-DE"/>
    </w:rPr>
  </w:style>
  <w:style w:type="character" w:styleId="Hyperlink">
    <w:name w:val="Hyperlink"/>
    <w:rsid w:val="00CB166A"/>
    <w:rPr>
      <w:color w:val="0000FF"/>
      <w:u w:val="single"/>
    </w:rPr>
  </w:style>
  <w:style w:type="character" w:customStyle="1" w:styleId="KopfzeileZchn">
    <w:name w:val="Kopfzeile Zchn"/>
    <w:link w:val="Kopfzeile"/>
    <w:uiPriority w:val="99"/>
    <w:rsid w:val="00537EDF"/>
    <w:rPr>
      <w:lang w:val="it-IT" w:eastAsia="de-DE"/>
    </w:rPr>
  </w:style>
  <w:style w:type="character" w:styleId="Kommentarzeichen">
    <w:name w:val="annotation reference"/>
    <w:basedOn w:val="Absatz-Standardschriftart"/>
    <w:uiPriority w:val="99"/>
    <w:semiHidden/>
    <w:unhideWhenUsed/>
    <w:rsid w:val="00C30251"/>
    <w:rPr>
      <w:sz w:val="16"/>
      <w:szCs w:val="16"/>
    </w:rPr>
  </w:style>
  <w:style w:type="paragraph" w:styleId="Kommentartext">
    <w:name w:val="annotation text"/>
    <w:basedOn w:val="Standard"/>
    <w:link w:val="KommentartextZchn"/>
    <w:uiPriority w:val="99"/>
    <w:semiHidden/>
    <w:unhideWhenUsed/>
    <w:rsid w:val="00C302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0251"/>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C30251"/>
    <w:rPr>
      <w:b/>
      <w:bCs/>
    </w:rPr>
  </w:style>
  <w:style w:type="character" w:customStyle="1" w:styleId="KommentarthemaZchn">
    <w:name w:val="Kommentarthema Zchn"/>
    <w:basedOn w:val="KommentartextZchn"/>
    <w:link w:val="Kommentarthema"/>
    <w:semiHidden/>
    <w:rsid w:val="00C30251"/>
    <w:rPr>
      <w:rFonts w:asciiTheme="minorHAnsi" w:eastAsiaTheme="minorHAnsi" w:hAnsiTheme="minorHAnsi" w:cstheme="minorBidi"/>
      <w:b/>
      <w:bCs/>
      <w:lang w:eastAsia="en-US"/>
    </w:rPr>
  </w:style>
  <w:style w:type="paragraph" w:customStyle="1" w:styleId="Default">
    <w:name w:val="Default"/>
    <w:rsid w:val="001429BD"/>
    <w:pPr>
      <w:autoSpaceDE w:val="0"/>
      <w:autoSpaceDN w:val="0"/>
      <w:adjustRightInd w:val="0"/>
    </w:pPr>
    <w:rPr>
      <w:rFonts w:ascii="Arial" w:eastAsiaTheme="minorHAnsi" w:hAnsi="Arial" w:cs="Arial"/>
      <w:color w:val="000000"/>
      <w:sz w:val="24"/>
      <w:szCs w:val="24"/>
      <w:lang w:eastAsia="en-US"/>
    </w:rPr>
  </w:style>
  <w:style w:type="paragraph" w:customStyle="1" w:styleId="lead">
    <w:name w:val="lead"/>
    <w:basedOn w:val="Standard"/>
    <w:rsid w:val="002E7E79"/>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Fett">
    <w:name w:val="Strong"/>
    <w:basedOn w:val="Absatz-Standardschriftart"/>
    <w:uiPriority w:val="22"/>
    <w:qFormat/>
    <w:rsid w:val="002E7E79"/>
    <w:rPr>
      <w:b/>
      <w:bCs/>
    </w:rPr>
  </w:style>
  <w:style w:type="paragraph" w:styleId="StandardWeb">
    <w:name w:val="Normal (Web)"/>
    <w:basedOn w:val="Standard"/>
    <w:uiPriority w:val="99"/>
    <w:semiHidden/>
    <w:unhideWhenUsed/>
    <w:rsid w:val="002E7E79"/>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link-pdf">
    <w:name w:val="link-pdf"/>
    <w:basedOn w:val="Absatz-Standardschriftart"/>
    <w:rsid w:val="002E7E79"/>
  </w:style>
  <w:style w:type="paragraph" w:customStyle="1" w:styleId="p0">
    <w:name w:val="p0"/>
    <w:basedOn w:val="Standard"/>
    <w:rsid w:val="002E285A"/>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f41">
    <w:name w:val="f41"/>
    <w:basedOn w:val="Absatz-Standardschriftart"/>
    <w:rsid w:val="002E285A"/>
    <w:rPr>
      <w:rFonts w:ascii="Arial" w:hAnsi="Arial" w:cs="Arial" w:hint="default"/>
      <w:color w:val="000000"/>
      <w:sz w:val="18"/>
      <w:szCs w:val="18"/>
    </w:rPr>
  </w:style>
  <w:style w:type="character" w:customStyle="1" w:styleId="f61">
    <w:name w:val="f61"/>
    <w:basedOn w:val="Absatz-Standardschriftart"/>
    <w:rsid w:val="002E285A"/>
    <w:rPr>
      <w:rFonts w:ascii="Arial" w:hAnsi="Arial" w:cs="Arial" w:hint="default"/>
      <w:color w:val="0000FF"/>
      <w:sz w:val="18"/>
      <w:szCs w:val="18"/>
    </w:rPr>
  </w:style>
  <w:style w:type="character" w:customStyle="1" w:styleId="f71">
    <w:name w:val="f71"/>
    <w:basedOn w:val="Absatz-Standardschriftart"/>
    <w:rsid w:val="002E285A"/>
    <w:rPr>
      <w:rFonts w:ascii="Arial" w:hAnsi="Arial" w:cs="Arial" w:hint="default"/>
      <w:color w:val="000000"/>
      <w:sz w:val="16"/>
      <w:szCs w:val="16"/>
    </w:rPr>
  </w:style>
  <w:style w:type="character" w:customStyle="1" w:styleId="UnresolvedMention">
    <w:name w:val="Unresolved Mention"/>
    <w:basedOn w:val="Absatz-Standardschriftart"/>
    <w:uiPriority w:val="99"/>
    <w:semiHidden/>
    <w:unhideWhenUsed/>
    <w:rsid w:val="002E2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48453">
      <w:bodyDiv w:val="1"/>
      <w:marLeft w:val="0"/>
      <w:marRight w:val="0"/>
      <w:marTop w:val="0"/>
      <w:marBottom w:val="0"/>
      <w:divBdr>
        <w:top w:val="none" w:sz="0" w:space="0" w:color="auto"/>
        <w:left w:val="none" w:sz="0" w:space="0" w:color="auto"/>
        <w:bottom w:val="none" w:sz="0" w:space="0" w:color="auto"/>
        <w:right w:val="none" w:sz="0" w:space="0" w:color="auto"/>
      </w:divBdr>
      <w:divsChild>
        <w:div w:id="131754620">
          <w:marLeft w:val="0"/>
          <w:marRight w:val="0"/>
          <w:marTop w:val="0"/>
          <w:marBottom w:val="0"/>
          <w:divBdr>
            <w:top w:val="none" w:sz="0" w:space="0" w:color="auto"/>
            <w:left w:val="none" w:sz="0" w:space="0" w:color="auto"/>
            <w:bottom w:val="none" w:sz="0" w:space="0" w:color="auto"/>
            <w:right w:val="none" w:sz="0" w:space="0" w:color="auto"/>
          </w:divBdr>
        </w:div>
      </w:divsChild>
    </w:div>
    <w:div w:id="1231497314">
      <w:bodyDiv w:val="1"/>
      <w:marLeft w:val="0"/>
      <w:marRight w:val="0"/>
      <w:marTop w:val="0"/>
      <w:marBottom w:val="0"/>
      <w:divBdr>
        <w:top w:val="none" w:sz="0" w:space="0" w:color="auto"/>
        <w:left w:val="none" w:sz="0" w:space="0" w:color="auto"/>
        <w:bottom w:val="none" w:sz="0" w:space="0" w:color="auto"/>
        <w:right w:val="none" w:sz="0" w:space="0" w:color="auto"/>
      </w:divBdr>
    </w:div>
    <w:div w:id="1398556051">
      <w:bodyDiv w:val="1"/>
      <w:marLeft w:val="0"/>
      <w:marRight w:val="0"/>
      <w:marTop w:val="0"/>
      <w:marBottom w:val="0"/>
      <w:divBdr>
        <w:top w:val="none" w:sz="0" w:space="0" w:color="auto"/>
        <w:left w:val="none" w:sz="0" w:space="0" w:color="auto"/>
        <w:bottom w:val="none" w:sz="0" w:space="0" w:color="auto"/>
        <w:right w:val="none" w:sz="0" w:space="0" w:color="auto"/>
      </w:divBdr>
      <w:divsChild>
        <w:div w:id="173763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ueller@arbeitgebe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d4d475-2de3-4730-9160-e825be2f22c7">HRDJPTMXSPZD-886120287-751</_dlc_DocId>
    <_dlc_DocIdUrl xmlns="b9d4d475-2de3-4730-9160-e825be2f22c7">
      <Url>http://intranet.arbeitgeber.ch/gesamtverband/_layouts/15/DocIdRedir.aspx?ID=HRDJPTMXSPZD-886120287-751</Url>
      <Description>HRDJPTMXSPZD-886120287-751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F7DEC9765E9444582C73B84C7D2FB65" ma:contentTypeVersion="6" ma:contentTypeDescription="Ein neues Dokument erstellen." ma:contentTypeScope="" ma:versionID="82054b12f1e4fb4238ff6148274c50a4">
  <xsd:schema xmlns:xsd="http://www.w3.org/2001/XMLSchema" xmlns:xs="http://www.w3.org/2001/XMLSchema" xmlns:p="http://schemas.microsoft.com/office/2006/metadata/properties" xmlns:ns2="b9d4d475-2de3-4730-9160-e825be2f22c7" xmlns:ns3="6fbe6df0-47d3-47d4-816f-667102ff1f0d" targetNamespace="http://schemas.microsoft.com/office/2006/metadata/properties" ma:root="true" ma:fieldsID="7b1502982e4a6b52900830ae9148d745" ns2:_="" ns3:_="">
    <xsd:import namespace="b9d4d475-2de3-4730-9160-e825be2f22c7"/>
    <xsd:import namespace="6fbe6df0-47d3-47d4-816f-667102ff1f0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4d475-2de3-4730-9160-e825be2f22c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be6df0-47d3-47d4-816f-667102ff1f0d"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335624D-21E7-4B29-B5CE-686AD5C48665}"/>
</file>

<file path=customXml/itemProps2.xml><?xml version="1.0" encoding="utf-8"?>
<ds:datastoreItem xmlns:ds="http://schemas.openxmlformats.org/officeDocument/2006/customXml" ds:itemID="{61970A7C-DD42-49BB-A05D-1E11DD8C7A6C}"/>
</file>

<file path=customXml/itemProps3.xml><?xml version="1.0" encoding="utf-8"?>
<ds:datastoreItem xmlns:ds="http://schemas.openxmlformats.org/officeDocument/2006/customXml" ds:itemID="{80F3A5FD-04EC-487E-8956-4115828C7D4E}"/>
</file>

<file path=customXml/itemProps4.xml><?xml version="1.0" encoding="utf-8"?>
<ds:datastoreItem xmlns:ds="http://schemas.openxmlformats.org/officeDocument/2006/customXml" ds:itemID="{A907CDD3-9D81-4BCC-9DAD-6C9FC8ED4A1E}"/>
</file>

<file path=customXml/itemProps5.xml><?xml version="1.0" encoding="utf-8"?>
<ds:datastoreItem xmlns:ds="http://schemas.openxmlformats.org/officeDocument/2006/customXml" ds:itemID="{2CBA0C4D-72FC-45F1-8AA8-331B261CD236}"/>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8115</Characters>
  <Application>Microsoft Office Word</Application>
  <DocSecurity>0</DocSecurity>
  <Lines>67</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9385</CharactersWithSpaces>
  <SharedDoc>false</SharedDoc>
  <HLinks>
    <vt:vector size="6" baseType="variant">
      <vt:variant>
        <vt:i4>7995509</vt:i4>
      </vt:variant>
      <vt:variant>
        <vt:i4>6</vt:i4>
      </vt:variant>
      <vt:variant>
        <vt:i4>0</vt:i4>
      </vt:variant>
      <vt:variant>
        <vt:i4>5</vt:i4>
      </vt:variant>
      <vt:variant>
        <vt:lpwstr>http://www.arbeitgeber.ch/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Kistler Tatjana</dc:creator>
  <cp:keywords/>
  <dc:description/>
  <cp:lastModifiedBy>Müller Berta</cp:lastModifiedBy>
  <cp:revision>4</cp:revision>
  <cp:lastPrinted>2020-06-26T06:14:00Z</cp:lastPrinted>
  <dcterms:created xsi:type="dcterms:W3CDTF">2020-06-26T15:07:00Z</dcterms:created>
  <dcterms:modified xsi:type="dcterms:W3CDTF">2020-06-26T15:08:00Z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0x010100BF7DEC9765E9444582C73B84C7D2FB65</vt:lpwstr>
  </property>
  <property fmtid="{D5CDD505-2E9C-101B-9397-08002B2CF9AE}" pid="3" name="_dlc_DocIdItemGuid">
    <vt:lpwstr>cf4345b3-3f4f-4dba-9fba-dd90af577885</vt:lpwstr>
  </property>
</Properties>
</file>